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9D" w:rsidRDefault="009617EF">
      <w:r>
        <w:t xml:space="preserve">Na temelju članka 82. St. 2. Pravilnika o proračunskom računovodstvu i računskom planu („Narodne novine“ broj 124/14, 115/15, 87/16, 3/18, 126/19 i 108/2020) i članka 28. Statuta Općine </w:t>
      </w:r>
      <w:proofErr w:type="spellStart"/>
      <w:r>
        <w:t>Vođinci</w:t>
      </w:r>
      <w:proofErr w:type="spellEnd"/>
      <w:r>
        <w:t xml:space="preserve"> (Službeni vjesnik VSŽ br. 4/18 i 7/21) Općinsko vijeće Općine </w:t>
      </w:r>
      <w:proofErr w:type="spellStart"/>
      <w:r>
        <w:t>Vođinci</w:t>
      </w:r>
      <w:proofErr w:type="spellEnd"/>
      <w:r>
        <w:t xml:space="preserve"> na </w:t>
      </w:r>
      <w:r w:rsidR="00CE7EAC">
        <w:t>7</w:t>
      </w:r>
      <w:r>
        <w:t xml:space="preserve">. sjednici održanoj dana </w:t>
      </w:r>
      <w:r w:rsidR="00CE7EAC">
        <w:t>30</w:t>
      </w:r>
      <w:r>
        <w:t>.0</w:t>
      </w:r>
      <w:r w:rsidR="00CE7EAC">
        <w:t>3</w:t>
      </w:r>
      <w:r>
        <w:t>.202</w:t>
      </w:r>
      <w:r w:rsidR="00CE7EAC">
        <w:t>6</w:t>
      </w:r>
      <w:r>
        <w:t>. godine donosi</w:t>
      </w:r>
    </w:p>
    <w:p w:rsidR="000E469D" w:rsidRDefault="009617EF">
      <w:pPr>
        <w:jc w:val="center"/>
        <w:rPr>
          <w:b/>
        </w:rPr>
      </w:pPr>
      <w:r>
        <w:rPr>
          <w:b/>
        </w:rPr>
        <w:t>ODLUKU O RASPODJELI REZULTATA POSLOVANJA OPĆINE VOĐINCI ZA 202</w:t>
      </w:r>
      <w:r w:rsidR="0076664D">
        <w:rPr>
          <w:b/>
        </w:rPr>
        <w:t>5</w:t>
      </w:r>
      <w:r>
        <w:rPr>
          <w:b/>
        </w:rPr>
        <w:t>. GODINU</w:t>
      </w:r>
    </w:p>
    <w:p w:rsidR="000E469D" w:rsidRDefault="009617EF">
      <w:pPr>
        <w:jc w:val="center"/>
      </w:pPr>
      <w:r>
        <w:t>Članak 1.</w:t>
      </w:r>
    </w:p>
    <w:p w:rsidR="000E469D" w:rsidRDefault="009617EF">
      <w:r>
        <w:t>Na temelju financijskog izvještaja za 202</w:t>
      </w:r>
      <w:r w:rsidR="0076664D">
        <w:t>5</w:t>
      </w:r>
      <w:r>
        <w:t>. godinu, utvrđuje se da je ostvaren:</w:t>
      </w:r>
    </w:p>
    <w:p w:rsidR="000E469D" w:rsidRDefault="009617EF">
      <w:pPr>
        <w:pStyle w:val="Odlomakpopisa"/>
        <w:numPr>
          <w:ilvl w:val="0"/>
          <w:numId w:val="1"/>
        </w:numPr>
        <w:jc w:val="both"/>
      </w:pPr>
      <w:r>
        <w:t>9221</w:t>
      </w:r>
      <w:r w:rsidR="0076664D">
        <w:t>3</w:t>
      </w:r>
      <w:r>
        <w:t xml:space="preserve"> - Višak </w:t>
      </w:r>
      <w:r w:rsidR="0076664D">
        <w:t>primitaka od financijske imovine: 100.347,92</w:t>
      </w:r>
      <w:r>
        <w:t xml:space="preserve"> EUR</w:t>
      </w:r>
    </w:p>
    <w:p w:rsidR="000E469D" w:rsidRDefault="0076664D">
      <w:pPr>
        <w:pStyle w:val="Odlomakpopisa"/>
        <w:numPr>
          <w:ilvl w:val="0"/>
          <w:numId w:val="1"/>
        </w:numPr>
        <w:jc w:val="both"/>
      </w:pPr>
      <w:r>
        <w:t>92221</w:t>
      </w:r>
      <w:r w:rsidR="009617EF">
        <w:t xml:space="preserve"> –</w:t>
      </w:r>
      <w:r>
        <w:t>Manjak prihoda poslovanja</w:t>
      </w:r>
      <w:r w:rsidR="009617EF">
        <w:t xml:space="preserve">:  </w:t>
      </w:r>
      <w:r>
        <w:t xml:space="preserve">112.812,54 </w:t>
      </w:r>
      <w:r w:rsidR="009617EF">
        <w:t>EUR</w:t>
      </w:r>
    </w:p>
    <w:p w:rsidR="0076664D" w:rsidRDefault="0076664D">
      <w:pPr>
        <w:pStyle w:val="Odlomakpopisa"/>
        <w:numPr>
          <w:ilvl w:val="0"/>
          <w:numId w:val="1"/>
        </w:numPr>
        <w:jc w:val="both"/>
      </w:pPr>
      <w:r>
        <w:t>92222- Manjak prihoda od nefinancijske imovine: 241.050,39 EUR</w:t>
      </w:r>
    </w:p>
    <w:p w:rsidR="000E469D" w:rsidRDefault="009617EF">
      <w:pPr>
        <w:pStyle w:val="Odlomakpopisa"/>
        <w:jc w:val="both"/>
      </w:pPr>
      <w:r>
        <w:t>____________________________________________________</w:t>
      </w:r>
    </w:p>
    <w:p w:rsidR="000E469D" w:rsidRDefault="009617EF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922 - </w:t>
      </w:r>
      <w:r w:rsidR="0076664D">
        <w:rPr>
          <w:b/>
        </w:rPr>
        <w:t>Manjak</w:t>
      </w:r>
      <w:r>
        <w:rPr>
          <w:b/>
        </w:rPr>
        <w:t xml:space="preserve"> prihoda u sljedećem razdoblju: </w:t>
      </w:r>
      <w:r w:rsidR="00622222">
        <w:rPr>
          <w:b/>
        </w:rPr>
        <w:t>-253.515,01</w:t>
      </w:r>
      <w:r>
        <w:rPr>
          <w:b/>
        </w:rPr>
        <w:t xml:space="preserve">   EUR</w:t>
      </w:r>
    </w:p>
    <w:p w:rsidR="000E469D" w:rsidRDefault="009617EF">
      <w:pPr>
        <w:ind w:firstLine="708"/>
      </w:pPr>
      <w:r>
        <w:t>Struktura utvrđenog rezultata poslovanja klasificiranog prema izvorima financiranja:</w:t>
      </w: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1417"/>
        <w:gridCol w:w="4413"/>
        <w:gridCol w:w="2311"/>
      </w:tblGrid>
      <w:tr w:rsidR="000E469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9617EF">
            <w:pPr>
              <w:spacing w:after="0" w:line="240" w:lineRule="auto"/>
            </w:pPr>
            <w:r>
              <w:t>Red. broj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9617EF">
            <w:pPr>
              <w:spacing w:after="0" w:line="240" w:lineRule="auto"/>
            </w:pPr>
            <w:r>
              <w:t>Šifra izvora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9617EF">
            <w:pPr>
              <w:spacing w:after="0" w:line="240" w:lineRule="auto"/>
            </w:pPr>
            <w:r>
              <w:t>Naziv izvora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9617EF">
            <w:pPr>
              <w:spacing w:after="0" w:line="240" w:lineRule="auto"/>
            </w:pPr>
            <w:r>
              <w:t>Iznos</w:t>
            </w:r>
          </w:p>
        </w:tc>
      </w:tr>
      <w:tr w:rsidR="000E469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9617EF">
            <w:pPr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9617EF">
            <w:pPr>
              <w:spacing w:after="0" w:line="240" w:lineRule="auto"/>
            </w:pPr>
            <w:r>
              <w:t>Izvor 1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9617EF">
            <w:pPr>
              <w:spacing w:after="0" w:line="240" w:lineRule="auto"/>
            </w:pPr>
            <w:r>
              <w:t>OPĆI PRIHODI I PRIMICI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BD6AA2">
            <w:pPr>
              <w:spacing w:after="0" w:line="240" w:lineRule="auto"/>
              <w:jc w:val="right"/>
            </w:pPr>
            <w:r>
              <w:t>-284.945,52</w:t>
            </w:r>
          </w:p>
        </w:tc>
      </w:tr>
      <w:tr w:rsidR="000E469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9617EF">
            <w:pPr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9617EF">
            <w:pPr>
              <w:spacing w:after="0" w:line="240" w:lineRule="auto"/>
            </w:pPr>
            <w:r>
              <w:t>Izvor 4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9617EF">
            <w:pPr>
              <w:spacing w:after="0" w:line="240" w:lineRule="auto"/>
            </w:pPr>
            <w:r>
              <w:t>PRIHODI ZA POSEBNE NAMJENE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BD6AA2">
            <w:pPr>
              <w:spacing w:after="0" w:line="240" w:lineRule="auto"/>
              <w:jc w:val="right"/>
            </w:pPr>
            <w:r>
              <w:t>82.698,47</w:t>
            </w:r>
          </w:p>
        </w:tc>
      </w:tr>
      <w:tr w:rsidR="000E469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9617EF">
            <w:pPr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9617EF">
            <w:pPr>
              <w:spacing w:after="0" w:line="240" w:lineRule="auto"/>
            </w:pPr>
            <w:r>
              <w:t>Izvor 5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CE7EAC">
            <w:pPr>
              <w:spacing w:after="0" w:line="240" w:lineRule="auto"/>
            </w:pPr>
            <w:r>
              <w:t>POMOĆI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2A6B71">
            <w:pPr>
              <w:spacing w:after="0" w:line="240" w:lineRule="auto"/>
              <w:jc w:val="right"/>
            </w:pPr>
            <w:r>
              <w:t>-276.843,48</w:t>
            </w:r>
          </w:p>
        </w:tc>
      </w:tr>
      <w:tr w:rsidR="000E469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9617EF">
            <w:pPr>
              <w:spacing w:after="0" w:line="240" w:lineRule="auto"/>
            </w:pPr>
            <w: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9617EF">
            <w:pPr>
              <w:spacing w:after="0" w:line="240" w:lineRule="auto"/>
            </w:pPr>
            <w:r>
              <w:t>Izvor 7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9617EF">
            <w:pPr>
              <w:spacing w:after="0" w:line="240" w:lineRule="auto"/>
            </w:pPr>
            <w:r>
              <w:t>PRIHODI OD PRODAJE NEFINAN. IMOVINE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BD6AA2">
            <w:pPr>
              <w:spacing w:after="0" w:line="240" w:lineRule="auto"/>
              <w:ind w:firstLine="708"/>
              <w:jc w:val="right"/>
            </w:pPr>
            <w:r>
              <w:t>-6.406,22</w:t>
            </w:r>
          </w:p>
        </w:tc>
      </w:tr>
      <w:tr w:rsidR="000E469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9617E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9617E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UKUPNO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127599" w:rsidP="002A6EF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MANJAK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2A6B71" w:rsidP="002A6B71">
            <w:pPr>
              <w:spacing w:after="0" w:line="240" w:lineRule="auto"/>
              <w:jc w:val="right"/>
              <w:rPr>
                <w:b/>
                <w:i/>
              </w:rPr>
            </w:pPr>
            <w:r w:rsidRPr="002A6B71">
              <w:rPr>
                <w:b/>
                <w:i/>
              </w:rPr>
              <w:t>-485.496,75</w:t>
            </w:r>
          </w:p>
        </w:tc>
      </w:tr>
      <w:tr w:rsidR="000E469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9617E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9617E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UKUPNO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C9794E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PRENESENI </w:t>
            </w:r>
            <w:r w:rsidR="009617EF">
              <w:rPr>
                <w:b/>
                <w:i/>
              </w:rPr>
              <w:t>VIŠAK PRIHODA</w:t>
            </w:r>
            <w:r>
              <w:rPr>
                <w:b/>
                <w:i/>
              </w:rPr>
              <w:t xml:space="preserve"> I PRIMITAKA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492EE4">
            <w:pPr>
              <w:spacing w:after="0" w:line="24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231</w:t>
            </w:r>
            <w:r w:rsidR="00D8028B">
              <w:rPr>
                <w:b/>
                <w:i/>
              </w:rPr>
              <w:t>.981,74</w:t>
            </w:r>
          </w:p>
        </w:tc>
      </w:tr>
      <w:tr w:rsidR="000E469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0E469D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0E469D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9617E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REZULTAT POSLOVANJA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69D" w:rsidRDefault="002A6EF2">
            <w:pPr>
              <w:spacing w:after="0" w:line="24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-253.515,01</w:t>
            </w:r>
          </w:p>
        </w:tc>
      </w:tr>
    </w:tbl>
    <w:p w:rsidR="000E469D" w:rsidRDefault="000E469D">
      <w:pPr>
        <w:ind w:firstLine="708"/>
        <w:jc w:val="center"/>
      </w:pPr>
    </w:p>
    <w:p w:rsidR="000E469D" w:rsidRDefault="009617EF">
      <w:pPr>
        <w:ind w:firstLine="708"/>
        <w:jc w:val="center"/>
      </w:pPr>
      <w:r>
        <w:t>Članak 2.</w:t>
      </w:r>
    </w:p>
    <w:p w:rsidR="000E469D" w:rsidRDefault="00127599">
      <w:pPr>
        <w:ind w:firstLine="708"/>
        <w:jc w:val="both"/>
      </w:pPr>
      <w:r>
        <w:t xml:space="preserve">Ostvareni višak primitaka od financijske imovine u 2025. rasporedit će se na manjak prihoda od nefinancijske imovine u iznosu od 100.347,92 EUR nakon čega manjak prihoda od nefinancijske imovine iznosi </w:t>
      </w:r>
      <w:r w:rsidRPr="00127599">
        <w:t>140.702,47</w:t>
      </w:r>
      <w:r>
        <w:t xml:space="preserve"> EUR. Manjak prihoda poslovanja ostaje nepromijenjen i iznosi 112.812,54 EUR. Ukupan manjak prihoda i primitaka u iznosu od -253.515,01 EUR uključit će se u prvim Izmjenama i dopunama  proračuna Općine </w:t>
      </w:r>
      <w:proofErr w:type="spellStart"/>
      <w:r>
        <w:t>Vođinci</w:t>
      </w:r>
      <w:proofErr w:type="spellEnd"/>
      <w:r>
        <w:t xml:space="preserve"> za 2026. godinu.</w:t>
      </w:r>
    </w:p>
    <w:p w:rsidR="000E469D" w:rsidRDefault="009617EF">
      <w:pPr>
        <w:ind w:firstLine="708"/>
        <w:jc w:val="center"/>
      </w:pPr>
      <w:r>
        <w:t>Članak 3.</w:t>
      </w:r>
    </w:p>
    <w:p w:rsidR="000E469D" w:rsidRDefault="009617EF">
      <w:pPr>
        <w:ind w:firstLine="708"/>
        <w:jc w:val="center"/>
      </w:pPr>
      <w:r>
        <w:t>Ova Odluka stupa na snagu osmog dana od dana objave, a objavit će se u „Službenom vjesniku VSŽ“.</w:t>
      </w:r>
    </w:p>
    <w:p w:rsidR="000E469D" w:rsidRDefault="009617EF">
      <w:pPr>
        <w:pStyle w:val="Bezproreda"/>
      </w:pPr>
      <w:r>
        <w:t>KLASA:400-01/2</w:t>
      </w:r>
      <w:r w:rsidR="002A6B71">
        <w:t>6</w:t>
      </w:r>
      <w:r>
        <w:t>-01/1</w:t>
      </w:r>
    </w:p>
    <w:p w:rsidR="000E469D" w:rsidRDefault="009617EF">
      <w:pPr>
        <w:pStyle w:val="Bezproreda"/>
      </w:pPr>
      <w:r>
        <w:t>URBROJ:2196-30-02-2</w:t>
      </w:r>
      <w:r w:rsidR="002A6B71">
        <w:t>6</w:t>
      </w:r>
      <w:r>
        <w:t>-2</w:t>
      </w:r>
    </w:p>
    <w:p w:rsidR="000E469D" w:rsidRDefault="009617EF">
      <w:pPr>
        <w:pStyle w:val="Bezproreda"/>
      </w:pPr>
      <w:proofErr w:type="spellStart"/>
      <w:r>
        <w:t>Vođinci</w:t>
      </w:r>
      <w:proofErr w:type="spellEnd"/>
      <w:r>
        <w:t xml:space="preserve">, </w:t>
      </w:r>
      <w:r w:rsidR="002A6B71">
        <w:t>30</w:t>
      </w:r>
      <w:r>
        <w:t>.0</w:t>
      </w:r>
      <w:r w:rsidR="002A6B71">
        <w:t>3</w:t>
      </w:r>
      <w:r>
        <w:t>.202</w:t>
      </w:r>
      <w:r w:rsidR="002A6B71">
        <w:t>6</w:t>
      </w:r>
      <w:r>
        <w:t xml:space="preserve">. </w:t>
      </w:r>
    </w:p>
    <w:p w:rsidR="000E469D" w:rsidRDefault="009617EF">
      <w:pPr>
        <w:pStyle w:val="Bezproreda"/>
        <w:jc w:val="right"/>
      </w:pPr>
      <w:r>
        <w:t>Predsjednik Općinskog vijeća</w:t>
      </w:r>
    </w:p>
    <w:p w:rsidR="000E469D" w:rsidRDefault="009617EF">
      <w:pPr>
        <w:pStyle w:val="Bezproreda"/>
        <w:jc w:val="right"/>
      </w:pPr>
      <w:bookmarkStart w:id="0" w:name="_GoBack"/>
      <w:bookmarkEnd w:id="0"/>
      <w:r>
        <w:t>Jurica Cvitković</w:t>
      </w:r>
    </w:p>
    <w:p w:rsidR="000E469D" w:rsidRDefault="000E469D">
      <w:pPr>
        <w:ind w:firstLine="708"/>
      </w:pPr>
    </w:p>
    <w:sectPr w:rsidR="000E469D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5A0" w:rsidRDefault="001C15A0">
      <w:pPr>
        <w:spacing w:after="0" w:line="240" w:lineRule="auto"/>
      </w:pPr>
      <w:r>
        <w:separator/>
      </w:r>
    </w:p>
  </w:endnote>
  <w:endnote w:type="continuationSeparator" w:id="0">
    <w:p w:rsidR="001C15A0" w:rsidRDefault="001C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5A0" w:rsidRDefault="001C15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C15A0" w:rsidRDefault="001C1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80D41"/>
    <w:multiLevelType w:val="multilevel"/>
    <w:tmpl w:val="716461B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E469D"/>
    <w:rsid w:val="000E469D"/>
    <w:rsid w:val="00127599"/>
    <w:rsid w:val="001C15A0"/>
    <w:rsid w:val="002A6B71"/>
    <w:rsid w:val="002A6EF2"/>
    <w:rsid w:val="004805C6"/>
    <w:rsid w:val="00492EE4"/>
    <w:rsid w:val="00622222"/>
    <w:rsid w:val="0076664D"/>
    <w:rsid w:val="009617EF"/>
    <w:rsid w:val="009A23F4"/>
    <w:rsid w:val="00BD6AA2"/>
    <w:rsid w:val="00C9794E"/>
    <w:rsid w:val="00CE7EAC"/>
    <w:rsid w:val="00CF37DA"/>
    <w:rsid w:val="00D8028B"/>
    <w:rsid w:val="00E0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Bezproreda">
    <w:name w:val="No Spacing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Bezproreda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7</cp:revision>
  <cp:lastPrinted>2026-03-25T13:09:00Z</cp:lastPrinted>
  <dcterms:created xsi:type="dcterms:W3CDTF">2026-03-24T11:20:00Z</dcterms:created>
  <dcterms:modified xsi:type="dcterms:W3CDTF">2026-03-25T13:09:00Z</dcterms:modified>
</cp:coreProperties>
</file>