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495F" w14:textId="77777777" w:rsidR="00372B28" w:rsidRDefault="00372B28" w:rsidP="00372B28"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69180EE9" wp14:editId="5B00DE4E">
            <wp:extent cx="571500" cy="714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A3280" w14:textId="77777777" w:rsidR="00AF2A18" w:rsidRDefault="00AF2A18" w:rsidP="00AF2A18">
      <w:r>
        <w:t>REPUBLIKA HRVATSKA</w:t>
      </w:r>
    </w:p>
    <w:p w14:paraId="6AF001DC" w14:textId="77777777" w:rsidR="00AF2A18" w:rsidRDefault="00AF2A18" w:rsidP="00AF2A18">
      <w:r>
        <w:t>VUKOVARSKO-SRIJEMSKA ŽUPANIJA</w:t>
      </w:r>
    </w:p>
    <w:p w14:paraId="148438F5" w14:textId="77777777" w:rsidR="00AF2A18" w:rsidRDefault="00AF2A18" w:rsidP="00AF2A18">
      <w:r>
        <w:t>OPĆINA VOĐINCI</w:t>
      </w:r>
    </w:p>
    <w:p w14:paraId="2F89BA8A" w14:textId="77777777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OPĆINSKO VIJEĆE</w:t>
      </w:r>
    </w:p>
    <w:p w14:paraId="51C60810" w14:textId="77777777" w:rsidR="00AF2A18" w:rsidRDefault="00AF2A18" w:rsidP="00AF2A18">
      <w:pPr>
        <w:rPr>
          <w:rFonts w:eastAsia="Times New Roman"/>
        </w:rPr>
      </w:pPr>
    </w:p>
    <w:p w14:paraId="3530360A" w14:textId="35588984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KLASA: 024-01/</w:t>
      </w:r>
      <w:r w:rsidR="0083773B">
        <w:rPr>
          <w:rFonts w:eastAsia="Times New Roman"/>
        </w:rPr>
        <w:t>25-01/</w:t>
      </w:r>
      <w:r w:rsidR="00F47552">
        <w:rPr>
          <w:rFonts w:eastAsia="Times New Roman"/>
        </w:rPr>
        <w:t>2</w:t>
      </w:r>
    </w:p>
    <w:p w14:paraId="1595EA83" w14:textId="1D5A58D5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>URBROJ: 2196-30-02-2</w:t>
      </w:r>
      <w:r w:rsidR="0083773B">
        <w:rPr>
          <w:rFonts w:eastAsia="Times New Roman"/>
        </w:rPr>
        <w:t>5-02</w:t>
      </w:r>
    </w:p>
    <w:p w14:paraId="33526501" w14:textId="1D370A62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 xml:space="preserve">U </w:t>
      </w:r>
      <w:proofErr w:type="spellStart"/>
      <w:r>
        <w:rPr>
          <w:rFonts w:eastAsia="Times New Roman"/>
        </w:rPr>
        <w:t>Vođincima</w:t>
      </w:r>
      <w:proofErr w:type="spellEnd"/>
      <w:r>
        <w:rPr>
          <w:rFonts w:eastAsia="Times New Roman"/>
        </w:rPr>
        <w:t xml:space="preserve">, </w:t>
      </w:r>
      <w:r w:rsidR="0083773B">
        <w:rPr>
          <w:rFonts w:eastAsia="Times New Roman"/>
        </w:rPr>
        <w:t>1</w:t>
      </w:r>
      <w:r w:rsidR="00F47552">
        <w:rPr>
          <w:rFonts w:eastAsia="Times New Roman"/>
        </w:rPr>
        <w:t>0.04</w:t>
      </w:r>
      <w:r w:rsidR="0083773B">
        <w:rPr>
          <w:rFonts w:eastAsia="Times New Roman"/>
        </w:rPr>
        <w:t>.2025.</w:t>
      </w:r>
    </w:p>
    <w:p w14:paraId="1C510E59" w14:textId="77777777" w:rsidR="00372B28" w:rsidRDefault="00372B28" w:rsidP="00372B28">
      <w:pPr>
        <w:rPr>
          <w:rFonts w:eastAsia="Times New Roman"/>
        </w:rPr>
      </w:pPr>
    </w:p>
    <w:p w14:paraId="6CA02367" w14:textId="3BE8DAFE" w:rsidR="00372B28" w:rsidRDefault="00372B28" w:rsidP="00372B2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ZAPISNIK</w:t>
      </w:r>
    </w:p>
    <w:p w14:paraId="567B13AA" w14:textId="77777777" w:rsidR="00372B28" w:rsidRDefault="00372B28" w:rsidP="00372B28">
      <w:pPr>
        <w:rPr>
          <w:rFonts w:eastAsia="Times New Roman"/>
        </w:rPr>
      </w:pPr>
    </w:p>
    <w:p w14:paraId="4AAE344D" w14:textId="26F17006" w:rsidR="00372B28" w:rsidRPr="00EA4671" w:rsidRDefault="00E1145D" w:rsidP="00372B28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sa </w:t>
      </w:r>
      <w:r w:rsidR="00D7400C">
        <w:rPr>
          <w:rFonts w:eastAsia="Times New Roman"/>
          <w:b/>
        </w:rPr>
        <w:t>30</w:t>
      </w:r>
      <w:r w:rsidR="00372B28" w:rsidRPr="00EA4671">
        <w:rPr>
          <w:rFonts w:eastAsia="Times New Roman"/>
          <w:b/>
        </w:rPr>
        <w:t xml:space="preserve">. sjednice Općinskog vijeća Općine Vođinci, održane dana </w:t>
      </w:r>
      <w:r w:rsidR="0083773B">
        <w:rPr>
          <w:rFonts w:eastAsia="Times New Roman"/>
          <w:b/>
        </w:rPr>
        <w:t>1</w:t>
      </w:r>
      <w:r w:rsidR="00D7400C">
        <w:rPr>
          <w:rFonts w:eastAsia="Times New Roman"/>
          <w:b/>
        </w:rPr>
        <w:t>0.04</w:t>
      </w:r>
      <w:r w:rsidR="0083773B">
        <w:rPr>
          <w:rFonts w:eastAsia="Times New Roman"/>
          <w:b/>
        </w:rPr>
        <w:t>.2025</w:t>
      </w:r>
      <w:r w:rsidR="00EA4671" w:rsidRPr="00EA4671">
        <w:rPr>
          <w:rFonts w:eastAsia="Times New Roman"/>
          <w:b/>
        </w:rPr>
        <w:t>. godine s početkom u 19</w:t>
      </w:r>
      <w:r w:rsidR="00372B28" w:rsidRPr="00EA4671">
        <w:rPr>
          <w:rFonts w:eastAsia="Times New Roman"/>
          <w:b/>
        </w:rPr>
        <w:t>:00 sati.</w:t>
      </w:r>
    </w:p>
    <w:p w14:paraId="18195C1F" w14:textId="77777777" w:rsidR="00372B28" w:rsidRDefault="00372B28" w:rsidP="00372B28">
      <w:pPr>
        <w:rPr>
          <w:rFonts w:eastAsia="Times New Roman"/>
        </w:rPr>
      </w:pPr>
    </w:p>
    <w:p w14:paraId="1FEFC530" w14:textId="77777777" w:rsidR="00EA4671" w:rsidRPr="00093B11" w:rsidRDefault="00EA4671" w:rsidP="00EA4671">
      <w:pPr>
        <w:rPr>
          <w:rFonts w:asciiTheme="minorHAnsi" w:eastAsia="Times New Roman" w:hAnsiTheme="minorHAnsi" w:cstheme="minorHAnsi"/>
          <w:b/>
        </w:rPr>
      </w:pPr>
      <w:r w:rsidRPr="00093B11">
        <w:rPr>
          <w:rFonts w:asciiTheme="minorHAnsi" w:eastAsia="Times New Roman" w:hAnsiTheme="minorHAnsi" w:cstheme="minorHAnsi"/>
          <w:b/>
        </w:rPr>
        <w:t>Odazvani  vijećnici:</w:t>
      </w:r>
    </w:p>
    <w:p w14:paraId="31084F9E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1.</w:t>
      </w:r>
      <w:r>
        <w:rPr>
          <w:rFonts w:asciiTheme="minorHAnsi" w:eastAsia="Times New Roman" w:hAnsiTheme="minorHAnsi" w:cstheme="minorHAnsi"/>
        </w:rPr>
        <w:t xml:space="preserve"> Danijel Jakobović</w:t>
      </w:r>
    </w:p>
    <w:p w14:paraId="26E32064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2. Jurica Cvitković</w:t>
      </w:r>
    </w:p>
    <w:p w14:paraId="725E5472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>3. Domagoj Jozo Ćuk</w:t>
      </w:r>
    </w:p>
    <w:p w14:paraId="27DA9B7E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</w:t>
      </w:r>
      <w:r w:rsidRPr="00093B11">
        <w:rPr>
          <w:rFonts w:asciiTheme="minorHAnsi" w:eastAsia="Times New Roman" w:hAnsiTheme="minorHAnsi" w:cstheme="minorHAnsi"/>
        </w:rPr>
        <w:t>. Damir Križanac</w:t>
      </w:r>
    </w:p>
    <w:p w14:paraId="088BF0D7" w14:textId="77777777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</w:t>
      </w:r>
      <w:r w:rsidRPr="00093B11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>Josip Perak</w:t>
      </w:r>
    </w:p>
    <w:p w14:paraId="7BA32731" w14:textId="26B01FC9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Pr="00093B11">
        <w:rPr>
          <w:rFonts w:asciiTheme="minorHAnsi" w:eastAsia="Times New Roman" w:hAnsiTheme="minorHAnsi" w:cstheme="minorHAnsi"/>
        </w:rPr>
        <w:t>. Krešimir Luketina</w:t>
      </w:r>
      <w:r w:rsidR="003E51A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093B11">
        <w:rPr>
          <w:rFonts w:asciiTheme="minorHAnsi" w:eastAsia="Times New Roman" w:hAnsiTheme="minorHAnsi" w:cstheme="minorHAnsi"/>
        </w:rPr>
        <w:t>Milunović</w:t>
      </w:r>
      <w:proofErr w:type="spellEnd"/>
    </w:p>
    <w:p w14:paraId="64EF9CCF" w14:textId="57C85B4C" w:rsidR="00AF2A18" w:rsidRDefault="00D7400C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</w:t>
      </w:r>
      <w:r w:rsidR="00AF2A18">
        <w:rPr>
          <w:rFonts w:asciiTheme="minorHAnsi" w:eastAsia="Times New Roman" w:hAnsiTheme="minorHAnsi" w:cstheme="minorHAnsi"/>
        </w:rPr>
        <w:t>. Vinko Ivić</w:t>
      </w:r>
    </w:p>
    <w:p w14:paraId="09E936E7" w14:textId="77777777" w:rsidR="00EA4671" w:rsidRDefault="00EA4671" w:rsidP="00EA4671">
      <w:pPr>
        <w:rPr>
          <w:rFonts w:asciiTheme="minorHAnsi" w:eastAsia="Times New Roman" w:hAnsiTheme="minorHAnsi" w:cstheme="minorHAnsi"/>
        </w:rPr>
      </w:pPr>
    </w:p>
    <w:p w14:paraId="5FB143E7" w14:textId="63D734C5" w:rsidR="00EA4671" w:rsidRDefault="00EA4671" w:rsidP="00EA4671">
      <w:pPr>
        <w:rPr>
          <w:rFonts w:asciiTheme="minorHAnsi" w:eastAsia="Times New Roman" w:hAnsiTheme="minorHAnsi" w:cstheme="minorHAnsi"/>
        </w:rPr>
      </w:pPr>
      <w:r w:rsidRPr="00093B11">
        <w:rPr>
          <w:rFonts w:asciiTheme="minorHAnsi" w:eastAsia="Times New Roman" w:hAnsiTheme="minorHAnsi" w:cstheme="minorHAnsi"/>
        </w:rPr>
        <w:t xml:space="preserve">Odazvano: </w:t>
      </w:r>
      <w:r w:rsidR="00D7400C">
        <w:rPr>
          <w:rFonts w:asciiTheme="minorHAnsi" w:eastAsia="Times New Roman" w:hAnsiTheme="minorHAnsi" w:cstheme="minorHAnsi"/>
        </w:rPr>
        <w:t>7</w:t>
      </w:r>
      <w:r w:rsidRPr="00093B11">
        <w:rPr>
          <w:rFonts w:asciiTheme="minorHAnsi" w:eastAsia="Times New Roman" w:hAnsiTheme="minorHAnsi" w:cstheme="minorHAnsi"/>
        </w:rPr>
        <w:t xml:space="preserve"> vijećnika od ukupno 9 određenih Statutom Općine Vođinci</w:t>
      </w:r>
    </w:p>
    <w:p w14:paraId="2E86EE87" w14:textId="033FAE39" w:rsidR="004C161B" w:rsidRDefault="00D7400C" w:rsidP="00372B28">
      <w:pPr>
        <w:rPr>
          <w:rFonts w:eastAsia="Times New Roman"/>
        </w:rPr>
      </w:pPr>
      <w:r>
        <w:rPr>
          <w:rFonts w:eastAsia="Times New Roman"/>
        </w:rPr>
        <w:t>Nisu prisutni:</w:t>
      </w:r>
    </w:p>
    <w:p w14:paraId="78A38135" w14:textId="77313778" w:rsidR="00D7400C" w:rsidRDefault="00D7400C" w:rsidP="00372B28">
      <w:pPr>
        <w:rPr>
          <w:rFonts w:eastAsia="Times New Roman"/>
        </w:rPr>
      </w:pPr>
      <w:r>
        <w:rPr>
          <w:rFonts w:eastAsia="Times New Roman"/>
        </w:rPr>
        <w:t>Anita Bašić-opravdano odsutna</w:t>
      </w:r>
    </w:p>
    <w:p w14:paraId="02162B7C" w14:textId="1AAE7D2E" w:rsidR="00D7400C" w:rsidRDefault="00D7400C" w:rsidP="00372B28">
      <w:pPr>
        <w:rPr>
          <w:rFonts w:eastAsia="Times New Roman"/>
        </w:rPr>
      </w:pPr>
      <w:r>
        <w:rPr>
          <w:rFonts w:eastAsia="Times New Roman"/>
        </w:rPr>
        <w:t>Domagoj Brkić: neopravdano odsutan</w:t>
      </w:r>
    </w:p>
    <w:p w14:paraId="20A64AE0" w14:textId="36443A1C" w:rsidR="00AF2A18" w:rsidRDefault="00AF2A18" w:rsidP="00AF2A18">
      <w:pPr>
        <w:rPr>
          <w:rFonts w:eastAsia="Times New Roman"/>
        </w:rPr>
      </w:pPr>
      <w:r>
        <w:rPr>
          <w:rFonts w:eastAsia="Times New Roman"/>
        </w:rPr>
        <w:t xml:space="preserve">Ostali prisutni: Martin Kordić  </w:t>
      </w:r>
    </w:p>
    <w:p w14:paraId="2693438D" w14:textId="19463AA3" w:rsidR="00AF2A18" w:rsidRPr="00093B11" w:rsidRDefault="00AF2A18" w:rsidP="00AF2A1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Zapisničarka: </w:t>
      </w:r>
      <w:r w:rsidR="00C1162A">
        <w:rPr>
          <w:rFonts w:asciiTheme="minorHAnsi" w:eastAsia="Times New Roman" w:hAnsiTheme="minorHAnsi" w:cstheme="minorHAnsi"/>
        </w:rPr>
        <w:t>Ružica Šuker</w:t>
      </w:r>
    </w:p>
    <w:p w14:paraId="7A933955" w14:textId="77777777" w:rsidR="00AF2A18" w:rsidRDefault="00AF2A18" w:rsidP="00AF2A18">
      <w:pPr>
        <w:rPr>
          <w:rFonts w:eastAsia="Times New Roman"/>
        </w:rPr>
      </w:pPr>
      <w:r>
        <w:rPr>
          <w:rFonts w:asciiTheme="minorHAnsi" w:eastAsia="Times New Roman" w:hAnsiTheme="minorHAnsi" w:cstheme="minorHAnsi"/>
        </w:rPr>
        <w:t>Sjednica se tonski snima.</w:t>
      </w:r>
    </w:p>
    <w:p w14:paraId="3D37DD89" w14:textId="77777777" w:rsidR="00372B28" w:rsidRDefault="00372B28" w:rsidP="00372B2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DNEVNI RED</w:t>
      </w:r>
    </w:p>
    <w:p w14:paraId="5214CC5D" w14:textId="3BD6B9DE" w:rsidR="006A7C07" w:rsidRDefault="006A7C07" w:rsidP="006A7C07">
      <w:pPr>
        <w:rPr>
          <w:rFonts w:eastAsia="Times New Roman"/>
          <w:bCs/>
        </w:rPr>
      </w:pPr>
      <w:r>
        <w:rPr>
          <w:rFonts w:eastAsia="Times New Roman"/>
          <w:bCs/>
        </w:rPr>
        <w:t>Predsjednik općinskog vijeća Jurica Cvitković, predlaže nadopunu dnevnog reda</w:t>
      </w:r>
      <w:r w:rsidR="00482EB5">
        <w:rPr>
          <w:rFonts w:eastAsia="Times New Roman"/>
          <w:bCs/>
        </w:rPr>
        <w:t xml:space="preserve"> s Odlukom o dodjeli </w:t>
      </w:r>
      <w:proofErr w:type="spellStart"/>
      <w:r w:rsidR="00482EB5">
        <w:rPr>
          <w:rFonts w:eastAsia="Times New Roman"/>
          <w:bCs/>
        </w:rPr>
        <w:t>k.č</w:t>
      </w:r>
      <w:proofErr w:type="spellEnd"/>
      <w:r w:rsidR="00482EB5">
        <w:rPr>
          <w:rFonts w:eastAsia="Times New Roman"/>
          <w:bCs/>
        </w:rPr>
        <w:t xml:space="preserve">. 1680,k.o. Vođinci </w:t>
      </w:r>
      <w:r w:rsidR="00B13EC0">
        <w:rPr>
          <w:rFonts w:eastAsia="Times New Roman"/>
          <w:bCs/>
        </w:rPr>
        <w:t xml:space="preserve">na korištenje </w:t>
      </w:r>
      <w:r w:rsidR="00A65411">
        <w:rPr>
          <w:rFonts w:eastAsia="Times New Roman"/>
          <w:bCs/>
        </w:rPr>
        <w:t>Sportsko ribolovnom društvu Linjak.</w:t>
      </w:r>
    </w:p>
    <w:p w14:paraId="2D4B4728" w14:textId="63E636FF" w:rsidR="00A65411" w:rsidRDefault="00A65411" w:rsidP="006A7C07">
      <w:pPr>
        <w:rPr>
          <w:rFonts w:eastAsia="Times New Roman"/>
          <w:bCs/>
        </w:rPr>
      </w:pPr>
      <w:r>
        <w:rPr>
          <w:rFonts w:eastAsia="Times New Roman"/>
          <w:bCs/>
        </w:rPr>
        <w:t>Predsjednik općinskog vijeća općine Vođinci predlaže slijedeći dnevni red:</w:t>
      </w:r>
    </w:p>
    <w:p w14:paraId="42C9978D" w14:textId="77777777" w:rsidR="00A65411" w:rsidRDefault="00A65411" w:rsidP="006A7C07">
      <w:pPr>
        <w:rPr>
          <w:rFonts w:eastAsia="Times New Roman"/>
          <w:bCs/>
        </w:rPr>
      </w:pPr>
    </w:p>
    <w:p w14:paraId="33ABFBB0" w14:textId="77777777" w:rsidR="00482EB5" w:rsidRDefault="00482EB5" w:rsidP="00482EB5">
      <w:pPr>
        <w:spacing w:line="360" w:lineRule="auto"/>
        <w:rPr>
          <w:rFonts w:asciiTheme="minorHAnsi" w:eastAsiaTheme="minorEastAsia" w:hAnsiTheme="minorHAnsi" w:cstheme="minorHAnsi"/>
        </w:rPr>
      </w:pPr>
      <w:r>
        <w:rPr>
          <w:rFonts w:eastAsiaTheme="minorEastAsia" w:cstheme="minorHAnsi"/>
        </w:rPr>
        <w:t>1.Usvajanje zapisnika sa 29.</w:t>
      </w:r>
      <w:bookmarkStart w:id="0" w:name="_Hlk117233378"/>
      <w:r>
        <w:rPr>
          <w:rFonts w:eastAsiaTheme="minorEastAsia" w:cstheme="minorHAnsi"/>
        </w:rPr>
        <w:t>sjednice Općinskog vijeća Općine Vođinci</w:t>
      </w:r>
      <w:bookmarkEnd w:id="0"/>
    </w:p>
    <w:p w14:paraId="67E36328" w14:textId="77777777" w:rsidR="00482EB5" w:rsidRDefault="00482EB5" w:rsidP="00482EB5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2.Odluka o koeficijentima za obračun plaće službenika i namještenika u Jedinstvenom upravnom odjelu Općine Vođinci</w:t>
      </w:r>
    </w:p>
    <w:p w14:paraId="195FD5AB" w14:textId="77777777" w:rsidR="00482EB5" w:rsidRDefault="00482EB5" w:rsidP="00482EB5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3.Odluka o visini osnovice i koeficijenata za obračun plaće djelatnicima dječjeg vrtića “Mladost“ Vođinci</w:t>
      </w:r>
    </w:p>
    <w:p w14:paraId="0C94B653" w14:textId="77777777" w:rsidR="00482EB5" w:rsidRDefault="00482EB5" w:rsidP="00482EB5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4.Odluka o usvajanju Godišnjeg izvještaja o izvršenju Proračuna Općine Vođinci za 2024.godinu-materijale ste zaprimili 01.04.2025.</w:t>
      </w:r>
    </w:p>
    <w:p w14:paraId="40234048" w14:textId="77777777" w:rsidR="00482EB5" w:rsidRDefault="00482EB5" w:rsidP="00482EB5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5.Odluka o raspodjeli rezultata poslovanja Općine Vođinci za 2024.godinu</w:t>
      </w:r>
    </w:p>
    <w:p w14:paraId="2365D17D" w14:textId="77777777" w:rsidR="00482EB5" w:rsidRDefault="00482EB5" w:rsidP="00482EB5">
      <w:pPr>
        <w:spacing w:line="360" w:lineRule="auto"/>
        <w:rPr>
          <w:rFonts w:cstheme="minorHAnsi"/>
          <w:lang w:eastAsia="en-US"/>
        </w:rPr>
      </w:pPr>
      <w:r>
        <w:rPr>
          <w:rFonts w:cstheme="minorHAnsi"/>
        </w:rPr>
        <w:lastRenderedPageBreak/>
        <w:t>6.Izvješće o izvršenju Programa gradnje objekata i uređaja komunalne infrastrukture na području Općine Vođinci u 2024.</w:t>
      </w:r>
    </w:p>
    <w:p w14:paraId="14227F41" w14:textId="77777777" w:rsidR="00482EB5" w:rsidRDefault="00482EB5" w:rsidP="00482EB5">
      <w:pPr>
        <w:pStyle w:val="Odlomakpopisa"/>
        <w:spacing w:after="0" w:line="360" w:lineRule="auto"/>
        <w:ind w:left="405"/>
        <w:rPr>
          <w:rFonts w:cstheme="minorHAnsi"/>
        </w:rPr>
      </w:pPr>
      <w:r>
        <w:rPr>
          <w:rFonts w:cstheme="minorHAnsi"/>
        </w:rPr>
        <w:t>Zaključak o usvajanju Izvješća</w:t>
      </w:r>
    </w:p>
    <w:p w14:paraId="0A78A819" w14:textId="77777777" w:rsidR="00482EB5" w:rsidRDefault="00482EB5" w:rsidP="00482EB5">
      <w:pPr>
        <w:spacing w:line="360" w:lineRule="auto"/>
        <w:rPr>
          <w:rFonts w:cstheme="minorHAnsi"/>
        </w:rPr>
      </w:pPr>
      <w:r>
        <w:rPr>
          <w:rFonts w:cstheme="minorHAnsi"/>
        </w:rPr>
        <w:t>7.Izvješće o izvršenju Programa održavanja objekata i uređaja komunalne infrastrukture na području Općine Vođinci u 2024.</w:t>
      </w:r>
    </w:p>
    <w:p w14:paraId="51D5857F" w14:textId="77777777" w:rsidR="00482EB5" w:rsidRDefault="00482EB5" w:rsidP="00482EB5">
      <w:pPr>
        <w:pStyle w:val="Odlomakpopisa"/>
        <w:spacing w:after="0" w:line="360" w:lineRule="auto"/>
        <w:ind w:left="405"/>
        <w:rPr>
          <w:rFonts w:cstheme="minorHAnsi"/>
        </w:rPr>
      </w:pPr>
      <w:r>
        <w:rPr>
          <w:rFonts w:cstheme="minorHAnsi"/>
        </w:rPr>
        <w:t>Zaključak o usvajanju Izvješća</w:t>
      </w:r>
    </w:p>
    <w:p w14:paraId="076F3EBE" w14:textId="77777777" w:rsidR="00482EB5" w:rsidRDefault="00482EB5" w:rsidP="00482EB5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8.Provedbeni plan unapređenja zaštite od požara za područje Općine Vođinci</w:t>
      </w:r>
    </w:p>
    <w:p w14:paraId="51C6BE30" w14:textId="23937AD4" w:rsidR="00482EB5" w:rsidRDefault="00482EB5" w:rsidP="00482EB5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9.Odluka o dodjeli dijela </w:t>
      </w:r>
      <w:proofErr w:type="spellStart"/>
      <w:r>
        <w:rPr>
          <w:rFonts w:eastAsiaTheme="minorEastAsia" w:cstheme="minorHAnsi"/>
        </w:rPr>
        <w:t>k.č</w:t>
      </w:r>
      <w:proofErr w:type="spellEnd"/>
      <w:r>
        <w:rPr>
          <w:rFonts w:eastAsiaTheme="minorEastAsia" w:cstheme="minorHAnsi"/>
        </w:rPr>
        <w:t>. 1680 , k.o. Vođinci SRD Linjak na korištenje</w:t>
      </w:r>
    </w:p>
    <w:p w14:paraId="0B60D998" w14:textId="7289B8F8" w:rsidR="003E51A1" w:rsidRDefault="00482EB5" w:rsidP="002F57DE">
      <w:pPr>
        <w:spacing w:line="360" w:lineRule="auto"/>
        <w:rPr>
          <w:rFonts w:eastAsia="Times New Roman"/>
          <w:bCs/>
        </w:rPr>
      </w:pPr>
      <w:r>
        <w:rPr>
          <w:rFonts w:eastAsia="Times New Roman"/>
          <w:bCs/>
        </w:rPr>
        <w:t>10.Razno</w:t>
      </w:r>
    </w:p>
    <w:p w14:paraId="5210E926" w14:textId="3DCD398B" w:rsidR="00482EB5" w:rsidRDefault="00482EB5" w:rsidP="002F57DE">
      <w:pPr>
        <w:spacing w:line="36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Za usvajanje dnevnog reda s </w:t>
      </w:r>
      <w:r w:rsidR="00A65411">
        <w:rPr>
          <w:rFonts w:eastAsia="Times New Roman"/>
          <w:bCs/>
        </w:rPr>
        <w:t>nadopunom 9. točke glasalo se:</w:t>
      </w:r>
    </w:p>
    <w:p w14:paraId="09F2AB2F" w14:textId="77777777" w:rsidR="00B02D07" w:rsidRDefault="00B02D07" w:rsidP="00B02D07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3D9DD84E" w14:textId="5804E3B9" w:rsidR="00B02D07" w:rsidRDefault="00B02D07" w:rsidP="00B02D07">
      <w:pPr>
        <w:rPr>
          <w:rFonts w:eastAsia="Times New Roman"/>
        </w:rPr>
      </w:pPr>
      <w:r>
        <w:rPr>
          <w:rFonts w:eastAsia="Times New Roman"/>
        </w:rPr>
        <w:t xml:space="preserve">2 SUZDRŽANA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Vinko Ivić)</w:t>
      </w:r>
    </w:p>
    <w:p w14:paraId="2920B2ED" w14:textId="77777777" w:rsidR="00B02D07" w:rsidRDefault="00B02D07" w:rsidP="00B02D07">
      <w:pPr>
        <w:rPr>
          <w:rFonts w:eastAsia="Times New Roman"/>
        </w:rPr>
      </w:pPr>
    </w:p>
    <w:p w14:paraId="60D80B36" w14:textId="27E1805D" w:rsidR="00B02D07" w:rsidRDefault="00B02D07" w:rsidP="00B02D07">
      <w:pPr>
        <w:rPr>
          <w:rFonts w:eastAsia="Times New Roman"/>
        </w:rPr>
      </w:pPr>
      <w:r>
        <w:rPr>
          <w:rFonts w:eastAsia="Times New Roman"/>
        </w:rPr>
        <w:t>Dnevni red usvojen je s 5 glasova ZA.</w:t>
      </w:r>
    </w:p>
    <w:p w14:paraId="374687B0" w14:textId="77777777" w:rsidR="00B02D07" w:rsidRDefault="00B02D07" w:rsidP="00B02D07">
      <w:pPr>
        <w:rPr>
          <w:rFonts w:eastAsia="Times New Roman"/>
        </w:rPr>
      </w:pPr>
    </w:p>
    <w:p w14:paraId="047B429B" w14:textId="07B6D9ED" w:rsidR="00B02D07" w:rsidRPr="00481492" w:rsidRDefault="00B02D07" w:rsidP="00B02D07">
      <w:pPr>
        <w:spacing w:line="360" w:lineRule="auto"/>
        <w:rPr>
          <w:rFonts w:eastAsiaTheme="minorEastAsia" w:cstheme="minorHAnsi"/>
          <w:b/>
          <w:bCs/>
        </w:rPr>
      </w:pPr>
      <w:r w:rsidRPr="00481492">
        <w:rPr>
          <w:rFonts w:eastAsiaTheme="minorEastAsia" w:cstheme="minorHAnsi"/>
          <w:b/>
          <w:bCs/>
        </w:rPr>
        <w:t>1.Usvajanje zapisnika sa 29.sjednice Općinskog vijeća Općine Vođinci</w:t>
      </w:r>
    </w:p>
    <w:p w14:paraId="4F51654A" w14:textId="77777777" w:rsidR="00481492" w:rsidRDefault="00481492" w:rsidP="00481492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00A7A0AD" w14:textId="77777777" w:rsidR="00481492" w:rsidRDefault="00481492" w:rsidP="00481492">
      <w:pPr>
        <w:rPr>
          <w:rFonts w:eastAsia="Times New Roman"/>
        </w:rPr>
      </w:pPr>
      <w:r>
        <w:rPr>
          <w:rFonts w:eastAsia="Times New Roman"/>
        </w:rPr>
        <w:t xml:space="preserve">2 SUZDRŽANA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Vinko Ivić)</w:t>
      </w:r>
    </w:p>
    <w:p w14:paraId="7C408AE2" w14:textId="37A54B3F" w:rsidR="00481492" w:rsidRPr="00B02D07" w:rsidRDefault="00864498" w:rsidP="00B02D07">
      <w:pPr>
        <w:spacing w:line="36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Zapisnik </w:t>
      </w:r>
      <w:r w:rsidR="00DD6A19">
        <w:rPr>
          <w:rFonts w:eastAsiaTheme="minorEastAsia" w:cstheme="minorHAnsi"/>
        </w:rPr>
        <w:t xml:space="preserve">sa 29.sjednice općinskog vijeća Općinskog vijeća općine Vođinci </w:t>
      </w:r>
      <w:r w:rsidR="00AD2C3D">
        <w:rPr>
          <w:rFonts w:eastAsiaTheme="minorEastAsia" w:cstheme="minorHAnsi"/>
        </w:rPr>
        <w:t>usvojen je s</w:t>
      </w:r>
      <w:r w:rsidR="00B13EC0">
        <w:rPr>
          <w:rFonts w:eastAsiaTheme="minorEastAsia" w:cstheme="minorHAnsi"/>
        </w:rPr>
        <w:t>a</w:t>
      </w:r>
      <w:r w:rsidR="00AD2C3D">
        <w:rPr>
          <w:rFonts w:eastAsiaTheme="minorEastAsia" w:cstheme="minorHAnsi"/>
        </w:rPr>
        <w:t xml:space="preserve"> 5 glasova ZA.</w:t>
      </w:r>
    </w:p>
    <w:p w14:paraId="7441262A" w14:textId="77777777" w:rsidR="00B02D07" w:rsidRDefault="00B02D07" w:rsidP="00B02D07">
      <w:pPr>
        <w:spacing w:line="360" w:lineRule="auto"/>
        <w:rPr>
          <w:rFonts w:eastAsiaTheme="minorEastAsia" w:cstheme="minorHAnsi"/>
          <w:b/>
          <w:bCs/>
        </w:rPr>
      </w:pPr>
      <w:r w:rsidRPr="00481492">
        <w:rPr>
          <w:rFonts w:eastAsiaTheme="minorEastAsia" w:cstheme="minorHAnsi"/>
          <w:b/>
          <w:bCs/>
        </w:rPr>
        <w:t>2.Odluka o koeficijentima za obračun plaće službenika i namještenika u Jedinstvenom upravnom odjelu Općine Vođinci</w:t>
      </w:r>
    </w:p>
    <w:p w14:paraId="623ECDD2" w14:textId="13AD162B" w:rsidR="00AD2C3D" w:rsidRDefault="00AD2C3D" w:rsidP="00B02D07">
      <w:pPr>
        <w:spacing w:line="360" w:lineRule="auto"/>
        <w:rPr>
          <w:rFonts w:eastAsiaTheme="minorEastAsia" w:cstheme="minorHAnsi"/>
        </w:rPr>
      </w:pPr>
      <w:r w:rsidRPr="00AD2C3D">
        <w:rPr>
          <w:rFonts w:eastAsiaTheme="minorEastAsia" w:cstheme="minorHAnsi"/>
        </w:rPr>
        <w:t xml:space="preserve">Predsjednik općinskog vijeća </w:t>
      </w:r>
      <w:r>
        <w:rPr>
          <w:rFonts w:eastAsiaTheme="minorEastAsia" w:cstheme="minorHAnsi"/>
        </w:rPr>
        <w:t xml:space="preserve">Jurica Cvitković </w:t>
      </w:r>
      <w:r w:rsidRPr="00AD2C3D">
        <w:rPr>
          <w:rFonts w:eastAsiaTheme="minorEastAsia" w:cstheme="minorHAnsi"/>
        </w:rPr>
        <w:t>poziva vijećnike na glasanje</w:t>
      </w:r>
      <w:r>
        <w:rPr>
          <w:rFonts w:eastAsiaTheme="minorEastAsia" w:cstheme="minorHAnsi"/>
        </w:rPr>
        <w:t>.</w:t>
      </w:r>
    </w:p>
    <w:p w14:paraId="34A651A0" w14:textId="7E932D86" w:rsidR="009F005C" w:rsidRPr="009F005C" w:rsidRDefault="009F005C" w:rsidP="009F005C">
      <w:pPr>
        <w:rPr>
          <w:rFonts w:eastAsia="Times New Roman"/>
        </w:rPr>
      </w:pPr>
      <w:r>
        <w:rPr>
          <w:rFonts w:eastAsia="Times New Roman"/>
        </w:rPr>
        <w:t xml:space="preserve">7 ZA (Jurica Cvitković, Danijel Jakobović, Domagoj Jozo Ćuk, Damir Križanac, Josip Perak. Krešimir Luketina </w:t>
      </w:r>
      <w:proofErr w:type="spellStart"/>
      <w:r>
        <w:rPr>
          <w:rFonts w:eastAsia="Times New Roman"/>
        </w:rPr>
        <w:t>Milunović,Vinko</w:t>
      </w:r>
      <w:proofErr w:type="spellEnd"/>
      <w:r>
        <w:rPr>
          <w:rFonts w:eastAsia="Times New Roman"/>
        </w:rPr>
        <w:t xml:space="preserve"> Ivić)</w:t>
      </w:r>
    </w:p>
    <w:p w14:paraId="47E7ACF2" w14:textId="306A718E" w:rsidR="009F005C" w:rsidRPr="00AD2C3D" w:rsidRDefault="009F005C" w:rsidP="00B02D07">
      <w:pPr>
        <w:spacing w:line="360" w:lineRule="auto"/>
        <w:rPr>
          <w:rFonts w:eastAsiaTheme="minorEastAsia" w:cstheme="minorHAnsi"/>
        </w:rPr>
      </w:pPr>
      <w:r w:rsidRPr="009F005C">
        <w:rPr>
          <w:rFonts w:eastAsiaTheme="minorEastAsia" w:cstheme="minorHAnsi"/>
          <w:b/>
          <w:bCs/>
        </w:rPr>
        <w:t xml:space="preserve"> </w:t>
      </w:r>
      <w:r w:rsidRPr="009F005C">
        <w:rPr>
          <w:rFonts w:eastAsiaTheme="minorEastAsia" w:cstheme="minorHAnsi"/>
        </w:rPr>
        <w:t>Odluka o koeficijentima za obračun plaće službenika i namještenika u Jedinstvenom upravnom odjelu Općine Vođinci usvojena je jednoglasno sa 7 glasova ZA.</w:t>
      </w:r>
    </w:p>
    <w:p w14:paraId="0262121F" w14:textId="77777777" w:rsidR="00B02D07" w:rsidRDefault="00B02D07" w:rsidP="00B02D07">
      <w:pPr>
        <w:spacing w:line="360" w:lineRule="auto"/>
        <w:rPr>
          <w:rFonts w:eastAsiaTheme="minorEastAsia" w:cstheme="minorHAnsi"/>
          <w:b/>
          <w:bCs/>
        </w:rPr>
      </w:pPr>
      <w:r w:rsidRPr="00481492">
        <w:rPr>
          <w:rFonts w:eastAsiaTheme="minorEastAsia" w:cstheme="minorHAnsi"/>
          <w:b/>
          <w:bCs/>
        </w:rPr>
        <w:t>3.Odluka o visini osnovice i koeficijenata za obračun plaće djelatnicima dječjeg vrtića “Mladost“ Vođinci</w:t>
      </w:r>
    </w:p>
    <w:p w14:paraId="406F4DDA" w14:textId="77777777" w:rsidR="009F005C" w:rsidRDefault="009F005C" w:rsidP="009F005C">
      <w:pPr>
        <w:spacing w:line="360" w:lineRule="auto"/>
        <w:rPr>
          <w:rFonts w:eastAsiaTheme="minorEastAsia" w:cstheme="minorHAnsi"/>
        </w:rPr>
      </w:pPr>
      <w:r w:rsidRPr="00AD2C3D">
        <w:rPr>
          <w:rFonts w:eastAsiaTheme="minorEastAsia" w:cstheme="minorHAnsi"/>
        </w:rPr>
        <w:t xml:space="preserve">Predsjednik općinskog vijeća </w:t>
      </w:r>
      <w:r>
        <w:rPr>
          <w:rFonts w:eastAsiaTheme="minorEastAsia" w:cstheme="minorHAnsi"/>
        </w:rPr>
        <w:t xml:space="preserve">Jurica Cvitković </w:t>
      </w:r>
      <w:r w:rsidRPr="00AD2C3D">
        <w:rPr>
          <w:rFonts w:eastAsiaTheme="minorEastAsia" w:cstheme="minorHAnsi"/>
        </w:rPr>
        <w:t>poziva vijećnike na glasanje</w:t>
      </w:r>
      <w:r>
        <w:rPr>
          <w:rFonts w:eastAsiaTheme="minorEastAsia" w:cstheme="minorHAnsi"/>
        </w:rPr>
        <w:t>.</w:t>
      </w:r>
    </w:p>
    <w:p w14:paraId="090A8B13" w14:textId="77777777" w:rsidR="009F005C" w:rsidRDefault="009F005C" w:rsidP="009F005C">
      <w:pPr>
        <w:rPr>
          <w:rFonts w:eastAsia="Times New Roman"/>
        </w:rPr>
      </w:pPr>
      <w:r>
        <w:rPr>
          <w:rFonts w:eastAsia="Times New Roman"/>
        </w:rPr>
        <w:t xml:space="preserve">7 ZA (Jurica Cvitković, Danijel Jakobović, Domagoj Jozo Ćuk, Damir Križanac, Josip Perak. Krešimir Luketina </w:t>
      </w:r>
      <w:proofErr w:type="spellStart"/>
      <w:r>
        <w:rPr>
          <w:rFonts w:eastAsia="Times New Roman"/>
        </w:rPr>
        <w:t>Milunović,Vinko</w:t>
      </w:r>
      <w:proofErr w:type="spellEnd"/>
      <w:r>
        <w:rPr>
          <w:rFonts w:eastAsia="Times New Roman"/>
        </w:rPr>
        <w:t xml:space="preserve"> Ivić)</w:t>
      </w:r>
    </w:p>
    <w:p w14:paraId="14D9BA64" w14:textId="77777777" w:rsidR="009F005C" w:rsidRDefault="009F005C" w:rsidP="009F005C">
      <w:pPr>
        <w:rPr>
          <w:rFonts w:eastAsia="Times New Roman"/>
        </w:rPr>
      </w:pPr>
    </w:p>
    <w:p w14:paraId="79B082EA" w14:textId="7750ABFB" w:rsidR="009F005C" w:rsidRPr="009F005C" w:rsidRDefault="009F005C" w:rsidP="009F005C">
      <w:pPr>
        <w:rPr>
          <w:rFonts w:eastAsia="Times New Roman"/>
        </w:rPr>
      </w:pPr>
      <w:r w:rsidRPr="009F005C">
        <w:rPr>
          <w:rFonts w:eastAsiaTheme="minorEastAsia" w:cstheme="minorHAnsi"/>
        </w:rPr>
        <w:t>Odluka o visini osnovice i koeficijenata za obračun plaće djelatnicima dječjeg vrtića “Mladost“ Vođinci</w:t>
      </w:r>
    </w:p>
    <w:p w14:paraId="63EDFC82" w14:textId="1C5C61EE" w:rsidR="009F005C" w:rsidRPr="009F005C" w:rsidRDefault="009F005C" w:rsidP="00B02D07">
      <w:pPr>
        <w:spacing w:line="360" w:lineRule="auto"/>
        <w:rPr>
          <w:rFonts w:eastAsiaTheme="minorEastAsia" w:cstheme="minorHAnsi"/>
        </w:rPr>
      </w:pPr>
      <w:r w:rsidRPr="009F005C">
        <w:rPr>
          <w:rFonts w:eastAsiaTheme="minorEastAsia" w:cstheme="minorHAnsi"/>
        </w:rPr>
        <w:t>Usvojena je</w:t>
      </w:r>
      <w:r>
        <w:rPr>
          <w:rFonts w:eastAsiaTheme="minorEastAsia" w:cstheme="minorHAnsi"/>
        </w:rPr>
        <w:t xml:space="preserve"> jednoglasno sa 7 glasova ZA.</w:t>
      </w:r>
    </w:p>
    <w:p w14:paraId="075DE24B" w14:textId="77777777" w:rsidR="00B02D07" w:rsidRDefault="00B02D07" w:rsidP="00B02D07">
      <w:pPr>
        <w:spacing w:line="360" w:lineRule="auto"/>
        <w:rPr>
          <w:rFonts w:eastAsiaTheme="minorEastAsia" w:cstheme="minorHAnsi"/>
          <w:b/>
          <w:bCs/>
        </w:rPr>
      </w:pPr>
      <w:r w:rsidRPr="00481492">
        <w:rPr>
          <w:rFonts w:eastAsiaTheme="minorEastAsia" w:cstheme="minorHAnsi"/>
          <w:b/>
          <w:bCs/>
        </w:rPr>
        <w:t>4.Odluka o usvajanju Godišnjeg izvještaja o izvršenju Proračuna Općine Vođinci za 2024.godinu-materijale ste zaprimili 01.04.2025.</w:t>
      </w:r>
    </w:p>
    <w:p w14:paraId="0B224078" w14:textId="3C0FF5D0" w:rsidR="00D402DE" w:rsidRDefault="00D402DE" w:rsidP="00B02D07">
      <w:pPr>
        <w:spacing w:line="360" w:lineRule="auto"/>
        <w:rPr>
          <w:rFonts w:eastAsiaTheme="minorEastAsia" w:cstheme="minorHAnsi"/>
        </w:rPr>
      </w:pPr>
      <w:r w:rsidRPr="00AD2C3D">
        <w:rPr>
          <w:rFonts w:eastAsiaTheme="minorEastAsia" w:cstheme="minorHAnsi"/>
        </w:rPr>
        <w:t xml:space="preserve">Predsjednik općinskog vijeća </w:t>
      </w:r>
      <w:r>
        <w:rPr>
          <w:rFonts w:eastAsiaTheme="minorEastAsia" w:cstheme="minorHAnsi"/>
        </w:rPr>
        <w:t xml:space="preserve">Jurica Cvitković </w:t>
      </w:r>
      <w:r w:rsidRPr="00AD2C3D">
        <w:rPr>
          <w:rFonts w:eastAsiaTheme="minorEastAsia" w:cstheme="minorHAnsi"/>
        </w:rPr>
        <w:t>poziva vijećnike na glasanje</w:t>
      </w:r>
      <w:r>
        <w:rPr>
          <w:rFonts w:eastAsiaTheme="minorEastAsia" w:cstheme="minorHAnsi"/>
        </w:rPr>
        <w:t>.</w:t>
      </w:r>
    </w:p>
    <w:p w14:paraId="0C307A27" w14:textId="77777777" w:rsidR="00D402DE" w:rsidRDefault="00D402DE" w:rsidP="00D402DE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636FA175" w14:textId="4C91E2A4" w:rsidR="00D402DE" w:rsidRDefault="00D402DE" w:rsidP="00D402DE">
      <w:pPr>
        <w:rPr>
          <w:rFonts w:eastAsia="Times New Roman"/>
        </w:rPr>
      </w:pPr>
      <w:r>
        <w:rPr>
          <w:rFonts w:eastAsia="Times New Roman"/>
        </w:rPr>
        <w:t xml:space="preserve">2 PROTIV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Vinko Ivić)</w:t>
      </w:r>
    </w:p>
    <w:p w14:paraId="112B6645" w14:textId="076C98B4" w:rsidR="00D402DE" w:rsidRPr="00D402DE" w:rsidRDefault="00D402DE" w:rsidP="00B02D07">
      <w:pPr>
        <w:spacing w:line="360" w:lineRule="auto"/>
        <w:rPr>
          <w:rFonts w:eastAsiaTheme="minorEastAsia" w:cstheme="minorHAnsi"/>
        </w:rPr>
      </w:pPr>
      <w:r w:rsidRPr="00D402DE">
        <w:rPr>
          <w:rFonts w:eastAsiaTheme="minorEastAsia" w:cstheme="minorHAnsi"/>
        </w:rPr>
        <w:lastRenderedPageBreak/>
        <w:t>Odluka o usvajanju Godišnjeg izvještaja o izvršenju Proračuna Općine Vođinci za 2024.godinu</w:t>
      </w:r>
      <w:r>
        <w:rPr>
          <w:rFonts w:eastAsiaTheme="minorEastAsia" w:cstheme="minorHAnsi"/>
        </w:rPr>
        <w:t xml:space="preserve"> usvojena je sa 5 glasova ZA.</w:t>
      </w:r>
    </w:p>
    <w:p w14:paraId="37BEFF1C" w14:textId="77777777" w:rsidR="00B02D07" w:rsidRPr="00B80923" w:rsidRDefault="00B02D07" w:rsidP="00B02D07">
      <w:pPr>
        <w:spacing w:line="360" w:lineRule="auto"/>
        <w:rPr>
          <w:rFonts w:eastAsiaTheme="minorEastAsia" w:cstheme="minorHAnsi"/>
        </w:rPr>
      </w:pPr>
      <w:r w:rsidRPr="00B80923">
        <w:rPr>
          <w:rFonts w:eastAsiaTheme="minorEastAsia" w:cstheme="minorHAnsi"/>
          <w:b/>
          <w:bCs/>
        </w:rPr>
        <w:t>5.Odluka o raspodjeli rezultata poslovanja Općine Vođinci za 2024.godinu</w:t>
      </w:r>
    </w:p>
    <w:p w14:paraId="79A094FE" w14:textId="259118F2" w:rsidR="00D402DE" w:rsidRPr="00D402DE" w:rsidRDefault="00D402DE" w:rsidP="00B02D07">
      <w:pPr>
        <w:spacing w:line="360" w:lineRule="auto"/>
        <w:rPr>
          <w:rFonts w:eastAsiaTheme="minorEastAsia" w:cstheme="minorHAnsi"/>
        </w:rPr>
      </w:pPr>
      <w:r w:rsidRPr="00AD2C3D">
        <w:rPr>
          <w:rFonts w:eastAsiaTheme="minorEastAsia" w:cstheme="minorHAnsi"/>
        </w:rPr>
        <w:t xml:space="preserve">Predsjednik općinskog vijeća </w:t>
      </w:r>
      <w:r>
        <w:rPr>
          <w:rFonts w:eastAsiaTheme="minorEastAsia" w:cstheme="minorHAnsi"/>
        </w:rPr>
        <w:t xml:space="preserve">Jurica Cvitković </w:t>
      </w:r>
      <w:r w:rsidRPr="00AD2C3D">
        <w:rPr>
          <w:rFonts w:eastAsiaTheme="minorEastAsia" w:cstheme="minorHAnsi"/>
        </w:rPr>
        <w:t>poziva vijećnike na glasanje</w:t>
      </w:r>
      <w:r>
        <w:rPr>
          <w:rFonts w:eastAsiaTheme="minorEastAsia" w:cstheme="minorHAnsi"/>
        </w:rPr>
        <w:t>.</w:t>
      </w:r>
    </w:p>
    <w:p w14:paraId="1229213E" w14:textId="77777777" w:rsidR="00D402DE" w:rsidRDefault="00D402DE" w:rsidP="00D402DE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4EED11C7" w14:textId="77777777" w:rsidR="00D402DE" w:rsidRDefault="00D402DE" w:rsidP="00D402DE">
      <w:pPr>
        <w:rPr>
          <w:rFonts w:eastAsia="Times New Roman"/>
        </w:rPr>
      </w:pPr>
      <w:r>
        <w:rPr>
          <w:rFonts w:eastAsia="Times New Roman"/>
        </w:rPr>
        <w:t xml:space="preserve">2 SUZDRŽANA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Vinko Ivić)</w:t>
      </w:r>
    </w:p>
    <w:p w14:paraId="3F880FAD" w14:textId="77777777" w:rsidR="00B80923" w:rsidRDefault="00B80923" w:rsidP="00D402DE">
      <w:pPr>
        <w:rPr>
          <w:rFonts w:eastAsia="Times New Roman"/>
        </w:rPr>
      </w:pPr>
    </w:p>
    <w:p w14:paraId="1F1CAFB2" w14:textId="685BF364" w:rsidR="00B80923" w:rsidRPr="00B80923" w:rsidRDefault="00B80923" w:rsidP="00B80923">
      <w:pPr>
        <w:spacing w:line="360" w:lineRule="auto"/>
        <w:rPr>
          <w:rFonts w:eastAsiaTheme="minorEastAsia" w:cstheme="minorHAnsi"/>
        </w:rPr>
      </w:pPr>
      <w:r w:rsidRPr="00B80923">
        <w:rPr>
          <w:rFonts w:eastAsiaTheme="minorEastAsia" w:cstheme="minorHAnsi"/>
        </w:rPr>
        <w:t>Odluka o raspodjeli rezultata poslovanja Općine Vođinci za 2024.godinu</w:t>
      </w:r>
      <w:r>
        <w:rPr>
          <w:rFonts w:eastAsiaTheme="minorEastAsia" w:cstheme="minorHAnsi"/>
        </w:rPr>
        <w:t xml:space="preserve"> usvojena je sa 5 glasova ZA.</w:t>
      </w:r>
    </w:p>
    <w:p w14:paraId="75031427" w14:textId="77777777" w:rsidR="00D402DE" w:rsidRPr="00481492" w:rsidRDefault="00D402DE" w:rsidP="00B02D07">
      <w:pPr>
        <w:spacing w:line="360" w:lineRule="auto"/>
        <w:rPr>
          <w:rFonts w:eastAsiaTheme="minorEastAsia" w:cstheme="minorHAnsi"/>
          <w:b/>
          <w:bCs/>
        </w:rPr>
      </w:pPr>
    </w:p>
    <w:p w14:paraId="354DB7EB" w14:textId="77777777" w:rsidR="00B02D07" w:rsidRPr="00481492" w:rsidRDefault="00B02D07" w:rsidP="00B02D07">
      <w:pPr>
        <w:spacing w:line="360" w:lineRule="auto"/>
        <w:rPr>
          <w:rFonts w:cstheme="minorHAnsi"/>
          <w:b/>
          <w:bCs/>
          <w:lang w:eastAsia="en-US"/>
        </w:rPr>
      </w:pPr>
      <w:r w:rsidRPr="00481492">
        <w:rPr>
          <w:rFonts w:cstheme="minorHAnsi"/>
          <w:b/>
          <w:bCs/>
        </w:rPr>
        <w:t>6.Izvješće o izvršenju Programa gradnje objekata i uređaja komunalne infrastrukture na području Općine Vođinci u 2024.</w:t>
      </w:r>
    </w:p>
    <w:p w14:paraId="01958C5D" w14:textId="77777777" w:rsidR="00B02D07" w:rsidRDefault="00B02D07" w:rsidP="00B02D07">
      <w:pPr>
        <w:pStyle w:val="Odlomakpopisa"/>
        <w:spacing w:after="0" w:line="360" w:lineRule="auto"/>
        <w:ind w:left="405"/>
        <w:rPr>
          <w:rFonts w:cstheme="minorHAnsi"/>
          <w:b/>
          <w:bCs/>
        </w:rPr>
      </w:pPr>
      <w:r w:rsidRPr="00481492">
        <w:rPr>
          <w:rFonts w:cstheme="minorHAnsi"/>
          <w:b/>
          <w:bCs/>
        </w:rPr>
        <w:t>Zaključak o usvajanju Izvješća</w:t>
      </w:r>
    </w:p>
    <w:p w14:paraId="6A8271C8" w14:textId="77777777" w:rsidR="00D402DE" w:rsidRPr="00D402DE" w:rsidRDefault="00D402DE" w:rsidP="00D402DE">
      <w:pPr>
        <w:spacing w:line="360" w:lineRule="auto"/>
        <w:rPr>
          <w:rFonts w:eastAsiaTheme="minorEastAsia" w:cstheme="minorHAnsi"/>
        </w:rPr>
      </w:pPr>
      <w:r w:rsidRPr="00AD2C3D">
        <w:rPr>
          <w:rFonts w:eastAsiaTheme="minorEastAsia" w:cstheme="minorHAnsi"/>
        </w:rPr>
        <w:t xml:space="preserve">Predsjednik općinskog vijeća </w:t>
      </w:r>
      <w:r>
        <w:rPr>
          <w:rFonts w:eastAsiaTheme="minorEastAsia" w:cstheme="minorHAnsi"/>
        </w:rPr>
        <w:t xml:space="preserve">Jurica Cvitković </w:t>
      </w:r>
      <w:r w:rsidRPr="00AD2C3D">
        <w:rPr>
          <w:rFonts w:eastAsiaTheme="minorEastAsia" w:cstheme="minorHAnsi"/>
        </w:rPr>
        <w:t>poziva vijećnike na glasanje</w:t>
      </w:r>
      <w:r>
        <w:rPr>
          <w:rFonts w:eastAsiaTheme="minorEastAsia" w:cstheme="minorHAnsi"/>
        </w:rPr>
        <w:t>.</w:t>
      </w:r>
    </w:p>
    <w:p w14:paraId="29540749" w14:textId="77777777" w:rsidR="00D402DE" w:rsidRDefault="00D402DE" w:rsidP="00D402DE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17A83824" w14:textId="77777777" w:rsidR="00D402DE" w:rsidRDefault="00D402DE" w:rsidP="00D402DE">
      <w:pPr>
        <w:rPr>
          <w:rFonts w:eastAsia="Times New Roman"/>
        </w:rPr>
      </w:pPr>
      <w:r>
        <w:rPr>
          <w:rFonts w:eastAsia="Times New Roman"/>
        </w:rPr>
        <w:t xml:space="preserve">2 SUZDRŽANA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Vinko Ivić)</w:t>
      </w:r>
    </w:p>
    <w:p w14:paraId="55E2F926" w14:textId="277884B4" w:rsidR="00D402DE" w:rsidRPr="00B80923" w:rsidRDefault="00B80923" w:rsidP="00D402DE">
      <w:pPr>
        <w:spacing w:line="360" w:lineRule="auto"/>
        <w:rPr>
          <w:rFonts w:cstheme="minorHAnsi"/>
        </w:rPr>
      </w:pPr>
      <w:r w:rsidRPr="00B80923">
        <w:rPr>
          <w:rFonts w:cstheme="minorHAnsi"/>
        </w:rPr>
        <w:t>Zaključak o usvajanju Izvješća</w:t>
      </w:r>
      <w:r>
        <w:rPr>
          <w:rFonts w:cstheme="minorHAnsi"/>
        </w:rPr>
        <w:t xml:space="preserve"> usvojen je sa 5 glasova ZA.</w:t>
      </w:r>
    </w:p>
    <w:p w14:paraId="61368507" w14:textId="77777777" w:rsidR="00B02D07" w:rsidRPr="00481492" w:rsidRDefault="00B02D07" w:rsidP="00B02D07">
      <w:pPr>
        <w:spacing w:line="360" w:lineRule="auto"/>
        <w:rPr>
          <w:rFonts w:cstheme="minorHAnsi"/>
          <w:b/>
          <w:bCs/>
        </w:rPr>
      </w:pPr>
      <w:r w:rsidRPr="00481492">
        <w:rPr>
          <w:rFonts w:cstheme="minorHAnsi"/>
          <w:b/>
          <w:bCs/>
        </w:rPr>
        <w:t>7.Izvješće o izvršenju Programa održavanja objekata i uređaja komunalne infrastrukture na području Općine Vođinci u 2024.</w:t>
      </w:r>
    </w:p>
    <w:p w14:paraId="039A550F" w14:textId="77777777" w:rsidR="00B02D07" w:rsidRDefault="00B02D07" w:rsidP="00B02D07">
      <w:pPr>
        <w:pStyle w:val="Odlomakpopisa"/>
        <w:spacing w:after="0" w:line="360" w:lineRule="auto"/>
        <w:ind w:left="405"/>
        <w:rPr>
          <w:rFonts w:cstheme="minorHAnsi"/>
          <w:b/>
          <w:bCs/>
        </w:rPr>
      </w:pPr>
      <w:r w:rsidRPr="00481492">
        <w:rPr>
          <w:rFonts w:cstheme="minorHAnsi"/>
          <w:b/>
          <w:bCs/>
        </w:rPr>
        <w:t>Zaključak o usvajanju Izvješća</w:t>
      </w:r>
    </w:p>
    <w:p w14:paraId="5AC9052C" w14:textId="77777777" w:rsidR="00D402DE" w:rsidRPr="00D402DE" w:rsidRDefault="00D402DE" w:rsidP="00D402DE">
      <w:pPr>
        <w:spacing w:line="360" w:lineRule="auto"/>
        <w:rPr>
          <w:rFonts w:eastAsiaTheme="minorEastAsia" w:cstheme="minorHAnsi"/>
        </w:rPr>
      </w:pPr>
      <w:r w:rsidRPr="00AD2C3D">
        <w:rPr>
          <w:rFonts w:eastAsiaTheme="minorEastAsia" w:cstheme="minorHAnsi"/>
        </w:rPr>
        <w:t xml:space="preserve">Predsjednik općinskog vijeća </w:t>
      </w:r>
      <w:r>
        <w:rPr>
          <w:rFonts w:eastAsiaTheme="minorEastAsia" w:cstheme="minorHAnsi"/>
        </w:rPr>
        <w:t xml:space="preserve">Jurica Cvitković </w:t>
      </w:r>
      <w:r w:rsidRPr="00AD2C3D">
        <w:rPr>
          <w:rFonts w:eastAsiaTheme="minorEastAsia" w:cstheme="minorHAnsi"/>
        </w:rPr>
        <w:t>poziva vijećnike na glasanje</w:t>
      </w:r>
      <w:r>
        <w:rPr>
          <w:rFonts w:eastAsiaTheme="minorEastAsia" w:cstheme="minorHAnsi"/>
        </w:rPr>
        <w:t>.</w:t>
      </w:r>
    </w:p>
    <w:p w14:paraId="6CD85939" w14:textId="77777777" w:rsidR="00D402DE" w:rsidRDefault="00D402DE" w:rsidP="00D402DE">
      <w:pPr>
        <w:rPr>
          <w:rFonts w:eastAsia="Times New Roman"/>
        </w:rPr>
      </w:pPr>
      <w:r>
        <w:rPr>
          <w:rFonts w:eastAsia="Times New Roman"/>
        </w:rPr>
        <w:t>5 ZA (Jurica Cvitković, Danijel Jakobović, Domagoj Jozo Ćuk, Damir Križanac, Josip Perak)</w:t>
      </w:r>
    </w:p>
    <w:p w14:paraId="42E3E3A8" w14:textId="77777777" w:rsidR="00D402DE" w:rsidRDefault="00D402DE" w:rsidP="00D402DE">
      <w:pPr>
        <w:rPr>
          <w:rFonts w:eastAsia="Times New Roman"/>
        </w:rPr>
      </w:pPr>
      <w:r>
        <w:rPr>
          <w:rFonts w:eastAsia="Times New Roman"/>
        </w:rPr>
        <w:t xml:space="preserve">2 SUZDRŽANA (Krešimir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Vinko Ivić)</w:t>
      </w:r>
    </w:p>
    <w:p w14:paraId="5FAE2B2A" w14:textId="7FF3C768" w:rsidR="00D402DE" w:rsidRPr="00B80923" w:rsidRDefault="00B80923" w:rsidP="00D402DE">
      <w:pPr>
        <w:spacing w:line="360" w:lineRule="auto"/>
        <w:rPr>
          <w:rFonts w:cstheme="minorHAnsi"/>
        </w:rPr>
      </w:pPr>
      <w:r w:rsidRPr="00B80923">
        <w:rPr>
          <w:rFonts w:cstheme="minorHAnsi"/>
        </w:rPr>
        <w:t>Zaključak o usvajanju Izvješća usvojen je sa 5 glasova ZA.</w:t>
      </w:r>
    </w:p>
    <w:p w14:paraId="52BDD486" w14:textId="77777777" w:rsidR="00B02D07" w:rsidRDefault="00B02D07" w:rsidP="00B02D07">
      <w:pPr>
        <w:spacing w:line="360" w:lineRule="auto"/>
        <w:rPr>
          <w:rFonts w:eastAsiaTheme="minorEastAsia" w:cstheme="minorHAnsi"/>
          <w:b/>
          <w:bCs/>
        </w:rPr>
      </w:pPr>
      <w:r w:rsidRPr="00481492">
        <w:rPr>
          <w:rFonts w:eastAsiaTheme="minorEastAsia" w:cstheme="minorHAnsi"/>
          <w:b/>
          <w:bCs/>
        </w:rPr>
        <w:t>8.Provedbeni plan unapređenja zaštite od požara za područje Općine Vođinci</w:t>
      </w:r>
    </w:p>
    <w:p w14:paraId="21A66EB7" w14:textId="77777777" w:rsidR="00D402DE" w:rsidRDefault="00D402DE" w:rsidP="00D402DE">
      <w:pPr>
        <w:spacing w:line="360" w:lineRule="auto"/>
        <w:rPr>
          <w:rFonts w:eastAsiaTheme="minorEastAsia" w:cstheme="minorHAnsi"/>
        </w:rPr>
      </w:pPr>
      <w:r w:rsidRPr="00AD2C3D">
        <w:rPr>
          <w:rFonts w:eastAsiaTheme="minorEastAsia" w:cstheme="minorHAnsi"/>
        </w:rPr>
        <w:t xml:space="preserve">Predsjednik općinskog vijeća </w:t>
      </w:r>
      <w:r>
        <w:rPr>
          <w:rFonts w:eastAsiaTheme="minorEastAsia" w:cstheme="minorHAnsi"/>
        </w:rPr>
        <w:t xml:space="preserve">Jurica Cvitković </w:t>
      </w:r>
      <w:r w:rsidRPr="00AD2C3D">
        <w:rPr>
          <w:rFonts w:eastAsiaTheme="minorEastAsia" w:cstheme="minorHAnsi"/>
        </w:rPr>
        <w:t>poziva vijećnike na glasanje</w:t>
      </w:r>
      <w:r>
        <w:rPr>
          <w:rFonts w:eastAsiaTheme="minorEastAsia" w:cstheme="minorHAnsi"/>
        </w:rPr>
        <w:t>.</w:t>
      </w:r>
    </w:p>
    <w:p w14:paraId="08F228B1" w14:textId="77777777" w:rsidR="00D402DE" w:rsidRDefault="00D402DE" w:rsidP="00D402DE">
      <w:pPr>
        <w:rPr>
          <w:rFonts w:eastAsia="Times New Roman"/>
        </w:rPr>
      </w:pPr>
      <w:r>
        <w:rPr>
          <w:rFonts w:eastAsia="Times New Roman"/>
        </w:rPr>
        <w:t xml:space="preserve">7 ZA (Jurica Cvitković, Danijel Jakobović, Domagoj Jozo Ćuk, Damir Križanac, Josip Perak. Krešimir Luketina </w:t>
      </w:r>
      <w:proofErr w:type="spellStart"/>
      <w:r>
        <w:rPr>
          <w:rFonts w:eastAsia="Times New Roman"/>
        </w:rPr>
        <w:t>Milunović,Vinko</w:t>
      </w:r>
      <w:proofErr w:type="spellEnd"/>
      <w:r>
        <w:rPr>
          <w:rFonts w:eastAsia="Times New Roman"/>
        </w:rPr>
        <w:t xml:space="preserve"> Ivić)</w:t>
      </w:r>
    </w:p>
    <w:p w14:paraId="130FCF7B" w14:textId="57358DED" w:rsidR="00B80923" w:rsidRPr="00B80923" w:rsidRDefault="00B80923" w:rsidP="00B80923">
      <w:pPr>
        <w:spacing w:line="360" w:lineRule="auto"/>
        <w:rPr>
          <w:rFonts w:eastAsiaTheme="minorEastAsia" w:cstheme="minorHAnsi"/>
        </w:rPr>
      </w:pPr>
      <w:r w:rsidRPr="00B80923">
        <w:rPr>
          <w:rFonts w:eastAsiaTheme="minorEastAsia" w:cstheme="minorHAnsi"/>
        </w:rPr>
        <w:t>Provedbeni plan unapređenja zaštite od požara za područje Općine Vođinci</w:t>
      </w:r>
      <w:r>
        <w:rPr>
          <w:rFonts w:eastAsiaTheme="minorEastAsia" w:cstheme="minorHAnsi"/>
        </w:rPr>
        <w:t xml:space="preserve"> usvojen je sa 7 glasova ZA.</w:t>
      </w:r>
    </w:p>
    <w:p w14:paraId="5B4FDB8C" w14:textId="77777777" w:rsidR="00D402DE" w:rsidRPr="00481492" w:rsidRDefault="00D402DE" w:rsidP="00B02D07">
      <w:pPr>
        <w:spacing w:line="360" w:lineRule="auto"/>
        <w:rPr>
          <w:rFonts w:eastAsiaTheme="minorEastAsia" w:cstheme="minorHAnsi"/>
          <w:b/>
          <w:bCs/>
        </w:rPr>
      </w:pPr>
    </w:p>
    <w:p w14:paraId="578EFBBC" w14:textId="77777777" w:rsidR="00B02D07" w:rsidRDefault="00B02D07" w:rsidP="00B02D07">
      <w:pPr>
        <w:spacing w:line="360" w:lineRule="auto"/>
        <w:rPr>
          <w:rFonts w:eastAsiaTheme="minorEastAsia" w:cstheme="minorHAnsi"/>
          <w:b/>
          <w:bCs/>
        </w:rPr>
      </w:pPr>
      <w:r w:rsidRPr="00481492">
        <w:rPr>
          <w:rFonts w:eastAsiaTheme="minorEastAsia" w:cstheme="minorHAnsi"/>
          <w:b/>
          <w:bCs/>
        </w:rPr>
        <w:t xml:space="preserve">9.Odluka o dodjeli dijela </w:t>
      </w:r>
      <w:proofErr w:type="spellStart"/>
      <w:r w:rsidRPr="00481492">
        <w:rPr>
          <w:rFonts w:eastAsiaTheme="minorEastAsia" w:cstheme="minorHAnsi"/>
          <w:b/>
          <w:bCs/>
        </w:rPr>
        <w:t>k.č</w:t>
      </w:r>
      <w:proofErr w:type="spellEnd"/>
      <w:r w:rsidRPr="00481492">
        <w:rPr>
          <w:rFonts w:eastAsiaTheme="minorEastAsia" w:cstheme="minorHAnsi"/>
          <w:b/>
          <w:bCs/>
        </w:rPr>
        <w:t>. 1680 , k.o. Vođinci SRD Linjak na korištenje</w:t>
      </w:r>
    </w:p>
    <w:p w14:paraId="7807B1D8" w14:textId="6C2A3654" w:rsidR="00D859B5" w:rsidRPr="00D859B5" w:rsidRDefault="00D859B5" w:rsidP="00B02D07">
      <w:pPr>
        <w:spacing w:line="360" w:lineRule="auto"/>
        <w:rPr>
          <w:rFonts w:eastAsiaTheme="minorEastAsia" w:cstheme="minorHAnsi"/>
        </w:rPr>
      </w:pPr>
      <w:r w:rsidRPr="00D859B5">
        <w:rPr>
          <w:rFonts w:eastAsiaTheme="minorEastAsia" w:cstheme="minorHAnsi"/>
        </w:rPr>
        <w:t>Predsjednik općinskog vijeća</w:t>
      </w:r>
      <w:r w:rsidR="004D7BC5">
        <w:rPr>
          <w:rFonts w:eastAsiaTheme="minorEastAsia" w:cstheme="minorHAnsi"/>
        </w:rPr>
        <w:t xml:space="preserve"> Jurica Cvitković daje prijedlog Odluke o dodjeli dijela </w:t>
      </w:r>
      <w:proofErr w:type="spellStart"/>
      <w:r w:rsidR="004D7BC5">
        <w:rPr>
          <w:rFonts w:eastAsiaTheme="minorEastAsia" w:cstheme="minorHAnsi"/>
        </w:rPr>
        <w:t>k.č</w:t>
      </w:r>
      <w:proofErr w:type="spellEnd"/>
      <w:r w:rsidR="004D7BC5">
        <w:rPr>
          <w:rFonts w:eastAsiaTheme="minorEastAsia" w:cstheme="minorHAnsi"/>
        </w:rPr>
        <w:t>. 1680, k.o. Vođinci sportsko ribolovnom društvu Linjak na korištenje na rok od 10. godina.</w:t>
      </w:r>
      <w:r w:rsidR="001A42B5">
        <w:rPr>
          <w:rFonts w:eastAsiaTheme="minorEastAsia" w:cstheme="minorHAnsi"/>
        </w:rPr>
        <w:t xml:space="preserve"> Katastarska čestica 1680 je veličine 11 034 m2, na korištenje daje se 5000 m2 u dijelu gdje je iskopan ribnjak.</w:t>
      </w:r>
    </w:p>
    <w:p w14:paraId="192B0660" w14:textId="5C426355" w:rsidR="00D402DE" w:rsidRPr="00D402DE" w:rsidRDefault="00D402DE" w:rsidP="00D402DE">
      <w:pPr>
        <w:spacing w:line="360" w:lineRule="auto"/>
        <w:rPr>
          <w:rFonts w:eastAsiaTheme="minorEastAsia" w:cstheme="minorHAnsi"/>
        </w:rPr>
      </w:pPr>
      <w:r w:rsidRPr="00AD2C3D">
        <w:rPr>
          <w:rFonts w:eastAsiaTheme="minorEastAsia" w:cstheme="minorHAnsi"/>
        </w:rPr>
        <w:t xml:space="preserve">Predsjednik općinskog vijeća </w:t>
      </w:r>
      <w:r>
        <w:rPr>
          <w:rFonts w:eastAsiaTheme="minorEastAsia" w:cstheme="minorHAnsi"/>
        </w:rPr>
        <w:t xml:space="preserve">Jurica Cvitković </w:t>
      </w:r>
      <w:r w:rsidRPr="00AD2C3D">
        <w:rPr>
          <w:rFonts w:eastAsiaTheme="minorEastAsia" w:cstheme="minorHAnsi"/>
        </w:rPr>
        <w:t>poziva vijećnike na glasanje</w:t>
      </w:r>
      <w:r>
        <w:rPr>
          <w:rFonts w:eastAsiaTheme="minorEastAsia" w:cstheme="minorHAnsi"/>
        </w:rPr>
        <w:t>.</w:t>
      </w:r>
    </w:p>
    <w:p w14:paraId="290AAA11" w14:textId="5AE6B4EA" w:rsidR="00D402DE" w:rsidRDefault="00BA4E02" w:rsidP="00BA4E02">
      <w:pPr>
        <w:rPr>
          <w:rFonts w:eastAsia="Times New Roman"/>
        </w:rPr>
      </w:pPr>
      <w:r>
        <w:rPr>
          <w:rFonts w:eastAsia="Times New Roman"/>
        </w:rPr>
        <w:t>7</w:t>
      </w:r>
      <w:r w:rsidR="00D402DE">
        <w:rPr>
          <w:rFonts w:eastAsia="Times New Roman"/>
        </w:rPr>
        <w:t xml:space="preserve"> ZA (Jurica Cvitković, Danijel Jakobović, Domagoj Jozo Ćuk, Damir Križanac, Josip Perak</w:t>
      </w:r>
      <w:r w:rsidRPr="00BA4E02">
        <w:rPr>
          <w:rFonts w:eastAsia="Times New Roman"/>
        </w:rPr>
        <w:t xml:space="preserve"> </w:t>
      </w:r>
      <w:r>
        <w:rPr>
          <w:rFonts w:eastAsia="Times New Roman"/>
        </w:rPr>
        <w:t xml:space="preserve">Krešimir Luketina </w:t>
      </w:r>
      <w:proofErr w:type="spellStart"/>
      <w:r>
        <w:rPr>
          <w:rFonts w:eastAsia="Times New Roman"/>
        </w:rPr>
        <w:t>Milunović</w:t>
      </w:r>
      <w:proofErr w:type="spellEnd"/>
      <w:r>
        <w:rPr>
          <w:rFonts w:eastAsia="Times New Roman"/>
        </w:rPr>
        <w:t>, Vinko Ivić)</w:t>
      </w:r>
    </w:p>
    <w:p w14:paraId="1708049E" w14:textId="65ABA628" w:rsidR="00BA4E02" w:rsidRPr="0048427A" w:rsidRDefault="0048427A" w:rsidP="0048427A">
      <w:pPr>
        <w:spacing w:line="360" w:lineRule="auto"/>
        <w:rPr>
          <w:rFonts w:eastAsiaTheme="minorEastAsia" w:cstheme="minorHAnsi"/>
        </w:rPr>
      </w:pPr>
      <w:r w:rsidRPr="0048427A">
        <w:rPr>
          <w:rFonts w:eastAsiaTheme="minorEastAsia" w:cstheme="minorHAnsi"/>
        </w:rPr>
        <w:lastRenderedPageBreak/>
        <w:t xml:space="preserve">Odluka o dodjeli dijela </w:t>
      </w:r>
      <w:proofErr w:type="spellStart"/>
      <w:r w:rsidRPr="0048427A">
        <w:rPr>
          <w:rFonts w:eastAsiaTheme="minorEastAsia" w:cstheme="minorHAnsi"/>
        </w:rPr>
        <w:t>k.č</w:t>
      </w:r>
      <w:proofErr w:type="spellEnd"/>
      <w:r w:rsidRPr="0048427A">
        <w:rPr>
          <w:rFonts w:eastAsiaTheme="minorEastAsia" w:cstheme="minorHAnsi"/>
        </w:rPr>
        <w:t>. 1680 , k.o. Vođinci SRD Linjak na korištenje</w:t>
      </w:r>
      <w:r>
        <w:rPr>
          <w:rFonts w:eastAsiaTheme="minorEastAsia" w:cstheme="minorHAnsi"/>
        </w:rPr>
        <w:t xml:space="preserve"> na rok od 10 godina usvojena je jednoglasno sa 7 glasova ZA.</w:t>
      </w:r>
    </w:p>
    <w:p w14:paraId="5C656A35" w14:textId="77777777" w:rsidR="00BA4E02" w:rsidRPr="00BA4E02" w:rsidRDefault="00BA4E02" w:rsidP="00BA4E02">
      <w:pPr>
        <w:rPr>
          <w:rFonts w:eastAsia="Times New Roman"/>
        </w:rPr>
      </w:pPr>
    </w:p>
    <w:p w14:paraId="235C3A15" w14:textId="77777777" w:rsidR="00B02D07" w:rsidRPr="00481492" w:rsidRDefault="00B02D07" w:rsidP="00B02D07">
      <w:pPr>
        <w:spacing w:line="360" w:lineRule="auto"/>
        <w:rPr>
          <w:rFonts w:eastAsia="Times New Roman"/>
          <w:b/>
          <w:bCs/>
        </w:rPr>
      </w:pPr>
      <w:r w:rsidRPr="00481492">
        <w:rPr>
          <w:rFonts w:eastAsia="Times New Roman"/>
          <w:b/>
          <w:bCs/>
        </w:rPr>
        <w:t>10.Razno</w:t>
      </w:r>
    </w:p>
    <w:p w14:paraId="39A84E5E" w14:textId="15FC52ED" w:rsidR="00BA4E02" w:rsidRPr="001A42B5" w:rsidRDefault="00BA4E02" w:rsidP="00BA4E02">
      <w:pPr>
        <w:spacing w:line="360" w:lineRule="auto"/>
        <w:rPr>
          <w:rFonts w:eastAsiaTheme="minorEastAsia" w:cstheme="minorHAnsi"/>
        </w:rPr>
      </w:pPr>
      <w:r w:rsidRPr="001A42B5">
        <w:rPr>
          <w:rFonts w:eastAsiaTheme="minorEastAsia" w:cstheme="minorHAnsi"/>
        </w:rPr>
        <w:t>Predsjednik općinskog vijeća općine Vođini</w:t>
      </w:r>
      <w:r>
        <w:rPr>
          <w:rFonts w:eastAsiaTheme="minorEastAsia" w:cstheme="minorHAnsi"/>
        </w:rPr>
        <w:t xml:space="preserve"> Jurica Cvitković obavješta</w:t>
      </w:r>
      <w:r w:rsidR="00F47552">
        <w:rPr>
          <w:rFonts w:eastAsiaTheme="minorEastAsia" w:cstheme="minorHAnsi"/>
        </w:rPr>
        <w:t xml:space="preserve">va vijeće da je u </w:t>
      </w:r>
      <w:proofErr w:type="spellStart"/>
      <w:r w:rsidR="00F47552">
        <w:rPr>
          <w:rFonts w:eastAsiaTheme="minorEastAsia" w:cstheme="minorHAnsi"/>
        </w:rPr>
        <w:t>Vođincima</w:t>
      </w:r>
      <w:proofErr w:type="spellEnd"/>
      <w:r w:rsidR="00F47552">
        <w:rPr>
          <w:rFonts w:eastAsiaTheme="minorEastAsia" w:cstheme="minorHAnsi"/>
        </w:rPr>
        <w:t xml:space="preserve"> održan izborni sabor ogranka UDVDR.</w:t>
      </w:r>
    </w:p>
    <w:p w14:paraId="4B544BC6" w14:textId="77777777" w:rsidR="00B02D07" w:rsidRDefault="00B02D07" w:rsidP="00B02D07">
      <w:pPr>
        <w:rPr>
          <w:rFonts w:eastAsia="Times New Roman"/>
        </w:rPr>
      </w:pPr>
    </w:p>
    <w:p w14:paraId="6B8004F2" w14:textId="77777777" w:rsidR="00B02D07" w:rsidRDefault="00B02D07" w:rsidP="00B02D07">
      <w:pPr>
        <w:rPr>
          <w:rFonts w:eastAsia="Times New Roman"/>
        </w:rPr>
      </w:pPr>
    </w:p>
    <w:p w14:paraId="036F8DCD" w14:textId="77777777" w:rsidR="00A65411" w:rsidRDefault="00A65411" w:rsidP="002F57DE">
      <w:pPr>
        <w:spacing w:line="360" w:lineRule="auto"/>
        <w:rPr>
          <w:rFonts w:eastAsiaTheme="minorEastAsia" w:cstheme="minorHAnsi"/>
        </w:rPr>
      </w:pPr>
    </w:p>
    <w:p w14:paraId="6D4A90D7" w14:textId="77777777" w:rsidR="002E636C" w:rsidRDefault="002E636C" w:rsidP="00372B28"/>
    <w:p w14:paraId="77D74850" w14:textId="77777777" w:rsidR="002E636C" w:rsidRDefault="002E636C" w:rsidP="00372B28"/>
    <w:p w14:paraId="1E36502C" w14:textId="7ED47BE4" w:rsidR="00EA4671" w:rsidRDefault="00EA4671" w:rsidP="00372B28">
      <w:r>
        <w:t>Sjednica je završena</w:t>
      </w:r>
      <w:r w:rsidR="00AE6DED">
        <w:t xml:space="preserve"> u </w:t>
      </w:r>
      <w:r w:rsidR="003627C0">
        <w:t>19:</w:t>
      </w:r>
      <w:r w:rsidR="00F47552">
        <w:t>25</w:t>
      </w:r>
      <w:r w:rsidR="00372B28">
        <w:t xml:space="preserve"> h.   </w:t>
      </w:r>
    </w:p>
    <w:p w14:paraId="24AE63B4" w14:textId="77777777" w:rsidR="00EA4671" w:rsidRDefault="00EA4671" w:rsidP="00372B28"/>
    <w:p w14:paraId="5133C150" w14:textId="77777777" w:rsidR="00EA4671" w:rsidRDefault="00EA4671" w:rsidP="00EA46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Zapisničarka</w:t>
      </w:r>
    </w:p>
    <w:p w14:paraId="498BFA7F" w14:textId="483B1894" w:rsidR="00EA4671" w:rsidRDefault="00F64C76" w:rsidP="00EA46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Ružica Šuker</w:t>
      </w:r>
    </w:p>
    <w:p w14:paraId="1A15AB36" w14:textId="77777777" w:rsidR="00372B28" w:rsidRDefault="00372B28" w:rsidP="00372B28">
      <w:r>
        <w:t xml:space="preserve">                            </w:t>
      </w:r>
    </w:p>
    <w:p w14:paraId="4C55FE9F" w14:textId="77777777" w:rsidR="00372B28" w:rsidRDefault="00372B28" w:rsidP="00372B28">
      <w:pPr>
        <w:ind w:left="4248" w:firstLine="708"/>
        <w:jc w:val="both"/>
      </w:pPr>
    </w:p>
    <w:p w14:paraId="1A1608F5" w14:textId="77777777" w:rsidR="004C161B" w:rsidRDefault="004C161B" w:rsidP="00372B28">
      <w:pPr>
        <w:ind w:left="4248" w:firstLine="708"/>
        <w:jc w:val="both"/>
      </w:pPr>
    </w:p>
    <w:p w14:paraId="5A6267C2" w14:textId="77777777" w:rsidR="00372B28" w:rsidRDefault="00372B28" w:rsidP="00372B28">
      <w:pPr>
        <w:ind w:left="4248" w:firstLine="708"/>
        <w:jc w:val="both"/>
      </w:pPr>
    </w:p>
    <w:p w14:paraId="0C3365A1" w14:textId="77777777" w:rsidR="004C161B" w:rsidRPr="00F81080" w:rsidRDefault="004C161B" w:rsidP="00523498">
      <w:pPr>
        <w:ind w:left="4956" w:firstLine="708"/>
        <w:rPr>
          <w:rFonts w:cstheme="minorHAnsi"/>
        </w:rPr>
      </w:pPr>
      <w:r w:rsidRPr="00F81080">
        <w:rPr>
          <w:rFonts w:cstheme="minorHAnsi"/>
        </w:rPr>
        <w:t>PREDSJEDNIK OPĆINSKOG VIJEĆA</w:t>
      </w:r>
    </w:p>
    <w:p w14:paraId="2ACE9766" w14:textId="77777777" w:rsidR="004C161B" w:rsidRPr="00F81080" w:rsidRDefault="004C161B" w:rsidP="00523498">
      <w:pPr>
        <w:rPr>
          <w:rFonts w:cstheme="minorHAnsi"/>
        </w:rPr>
      </w:pP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</w:r>
      <w:r w:rsidRPr="00F81080">
        <w:rPr>
          <w:rFonts w:cstheme="minorHAnsi"/>
        </w:rPr>
        <w:tab/>
        <w:t xml:space="preserve">             Jurica Cvitković</w:t>
      </w:r>
    </w:p>
    <w:p w14:paraId="5292E996" w14:textId="77777777" w:rsidR="00B55261" w:rsidRDefault="00B55261"/>
    <w:sectPr w:rsidR="00B55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1653" w14:textId="77777777" w:rsidR="006143A2" w:rsidRDefault="006143A2" w:rsidP="00FD2ED2">
      <w:r>
        <w:separator/>
      </w:r>
    </w:p>
  </w:endnote>
  <w:endnote w:type="continuationSeparator" w:id="0">
    <w:p w14:paraId="05B2B660" w14:textId="77777777" w:rsidR="006143A2" w:rsidRDefault="006143A2" w:rsidP="00FD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A518" w14:textId="77777777" w:rsidR="00FD2ED2" w:rsidRDefault="00FD2E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383811"/>
      <w:docPartObj>
        <w:docPartGallery w:val="Page Numbers (Bottom of Page)"/>
        <w:docPartUnique/>
      </w:docPartObj>
    </w:sdtPr>
    <w:sdtContent>
      <w:p w14:paraId="01069C7A" w14:textId="5322F8A8" w:rsidR="00FD2ED2" w:rsidRDefault="00FD2ED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7F1CF6" w14:textId="77777777" w:rsidR="00FD2ED2" w:rsidRDefault="00FD2ED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7A17" w14:textId="77777777" w:rsidR="00FD2ED2" w:rsidRDefault="00FD2E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5338" w14:textId="77777777" w:rsidR="006143A2" w:rsidRDefault="006143A2" w:rsidP="00FD2ED2">
      <w:r>
        <w:separator/>
      </w:r>
    </w:p>
  </w:footnote>
  <w:footnote w:type="continuationSeparator" w:id="0">
    <w:p w14:paraId="35B856CD" w14:textId="77777777" w:rsidR="006143A2" w:rsidRDefault="006143A2" w:rsidP="00FD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968D" w14:textId="77777777" w:rsidR="00FD2ED2" w:rsidRDefault="00FD2ED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BA82" w14:textId="77777777" w:rsidR="00FD2ED2" w:rsidRDefault="00FD2ED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C3F7" w14:textId="77777777" w:rsidR="00FD2ED2" w:rsidRDefault="00FD2E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E24"/>
    <w:multiLevelType w:val="hybridMultilevel"/>
    <w:tmpl w:val="4BB600C4"/>
    <w:lvl w:ilvl="0" w:tplc="40BCF7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3ACB"/>
    <w:multiLevelType w:val="hybridMultilevel"/>
    <w:tmpl w:val="7E086D6A"/>
    <w:lvl w:ilvl="0" w:tplc="C56A2A76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ED4A7A"/>
    <w:multiLevelType w:val="hybridMultilevel"/>
    <w:tmpl w:val="025E258C"/>
    <w:lvl w:ilvl="0" w:tplc="9B64C3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A6F03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6FA3C8A"/>
    <w:multiLevelType w:val="hybridMultilevel"/>
    <w:tmpl w:val="53045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75D9"/>
    <w:multiLevelType w:val="hybridMultilevel"/>
    <w:tmpl w:val="E2427978"/>
    <w:lvl w:ilvl="0" w:tplc="C660DD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20851EE"/>
    <w:multiLevelType w:val="hybridMultilevel"/>
    <w:tmpl w:val="70481A22"/>
    <w:lvl w:ilvl="0" w:tplc="316C831C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392450A"/>
    <w:multiLevelType w:val="hybridMultilevel"/>
    <w:tmpl w:val="5C4A1854"/>
    <w:lvl w:ilvl="0" w:tplc="10AE65DE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3D31939"/>
    <w:multiLevelType w:val="hybridMultilevel"/>
    <w:tmpl w:val="931C2B78"/>
    <w:lvl w:ilvl="0" w:tplc="0F3819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035E2"/>
    <w:multiLevelType w:val="hybridMultilevel"/>
    <w:tmpl w:val="EE6C4E44"/>
    <w:lvl w:ilvl="0" w:tplc="596E69F8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9874A44"/>
    <w:multiLevelType w:val="hybridMultilevel"/>
    <w:tmpl w:val="565EE7BA"/>
    <w:lvl w:ilvl="0" w:tplc="A4340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76C2"/>
    <w:multiLevelType w:val="hybridMultilevel"/>
    <w:tmpl w:val="EAA6A4C0"/>
    <w:lvl w:ilvl="0" w:tplc="813C4F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F3644"/>
    <w:multiLevelType w:val="hybridMultilevel"/>
    <w:tmpl w:val="F3A21A50"/>
    <w:lvl w:ilvl="0" w:tplc="F3D86780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B223A88"/>
    <w:multiLevelType w:val="hybridMultilevel"/>
    <w:tmpl w:val="4188564E"/>
    <w:lvl w:ilvl="0" w:tplc="FFD67CEE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C276C1D"/>
    <w:multiLevelType w:val="hybridMultilevel"/>
    <w:tmpl w:val="5CDCCE36"/>
    <w:lvl w:ilvl="0" w:tplc="211EF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F594E"/>
    <w:multiLevelType w:val="hybridMultilevel"/>
    <w:tmpl w:val="98B046B8"/>
    <w:lvl w:ilvl="0" w:tplc="307C858A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0257BF5"/>
    <w:multiLevelType w:val="hybridMultilevel"/>
    <w:tmpl w:val="24DEE08A"/>
    <w:lvl w:ilvl="0" w:tplc="1E808AB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0C62F7B"/>
    <w:multiLevelType w:val="hybridMultilevel"/>
    <w:tmpl w:val="5A18D332"/>
    <w:lvl w:ilvl="0" w:tplc="F634B6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D439A"/>
    <w:multiLevelType w:val="hybridMultilevel"/>
    <w:tmpl w:val="A9300A92"/>
    <w:lvl w:ilvl="0" w:tplc="6756CC6A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E22224F"/>
    <w:multiLevelType w:val="hybridMultilevel"/>
    <w:tmpl w:val="E1F29D96"/>
    <w:lvl w:ilvl="0" w:tplc="CB5C1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23BDE"/>
    <w:multiLevelType w:val="hybridMultilevel"/>
    <w:tmpl w:val="C316CE88"/>
    <w:lvl w:ilvl="0" w:tplc="DAD47D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C1905"/>
    <w:multiLevelType w:val="hybridMultilevel"/>
    <w:tmpl w:val="602A8FFC"/>
    <w:lvl w:ilvl="0" w:tplc="DD5825F4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2B532AF"/>
    <w:multiLevelType w:val="hybridMultilevel"/>
    <w:tmpl w:val="CAB4CE48"/>
    <w:lvl w:ilvl="0" w:tplc="965A862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597F13D2"/>
    <w:multiLevelType w:val="hybridMultilevel"/>
    <w:tmpl w:val="A4A6F908"/>
    <w:lvl w:ilvl="0" w:tplc="0C9E50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11779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61C12E7"/>
    <w:multiLevelType w:val="hybridMultilevel"/>
    <w:tmpl w:val="8A821F02"/>
    <w:lvl w:ilvl="0" w:tplc="DC6E0FF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834057"/>
    <w:multiLevelType w:val="hybridMultilevel"/>
    <w:tmpl w:val="EF32D080"/>
    <w:lvl w:ilvl="0" w:tplc="34B679C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E1B506C"/>
    <w:multiLevelType w:val="hybridMultilevel"/>
    <w:tmpl w:val="282C9FFC"/>
    <w:lvl w:ilvl="0" w:tplc="74A44688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FC357E6"/>
    <w:multiLevelType w:val="hybridMultilevel"/>
    <w:tmpl w:val="1D5A5E68"/>
    <w:lvl w:ilvl="0" w:tplc="E6C846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20C64"/>
    <w:multiLevelType w:val="hybridMultilevel"/>
    <w:tmpl w:val="087E2D74"/>
    <w:lvl w:ilvl="0" w:tplc="15D00A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A059C"/>
    <w:multiLevelType w:val="hybridMultilevel"/>
    <w:tmpl w:val="7BCE22D6"/>
    <w:lvl w:ilvl="0" w:tplc="EE5248BA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7D045081"/>
    <w:multiLevelType w:val="hybridMultilevel"/>
    <w:tmpl w:val="E2427978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E1F423F"/>
    <w:multiLevelType w:val="hybridMultilevel"/>
    <w:tmpl w:val="5686E1CE"/>
    <w:lvl w:ilvl="0" w:tplc="FFFFFFFF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77026">
    <w:abstractNumId w:val="4"/>
  </w:num>
  <w:num w:numId="2" w16cid:durableId="1843281309">
    <w:abstractNumId w:val="5"/>
  </w:num>
  <w:num w:numId="3" w16cid:durableId="1710564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077436">
    <w:abstractNumId w:val="1"/>
  </w:num>
  <w:num w:numId="5" w16cid:durableId="1056398709">
    <w:abstractNumId w:val="16"/>
  </w:num>
  <w:num w:numId="6" w16cid:durableId="1698848463">
    <w:abstractNumId w:val="8"/>
  </w:num>
  <w:num w:numId="7" w16cid:durableId="989528540">
    <w:abstractNumId w:val="29"/>
  </w:num>
  <w:num w:numId="8" w16cid:durableId="441920370">
    <w:abstractNumId w:val="30"/>
  </w:num>
  <w:num w:numId="9" w16cid:durableId="1239172491">
    <w:abstractNumId w:val="9"/>
  </w:num>
  <w:num w:numId="10" w16cid:durableId="1857767790">
    <w:abstractNumId w:val="22"/>
  </w:num>
  <w:num w:numId="11" w16cid:durableId="2144541134">
    <w:abstractNumId w:val="18"/>
  </w:num>
  <w:num w:numId="12" w16cid:durableId="1972902530">
    <w:abstractNumId w:val="15"/>
  </w:num>
  <w:num w:numId="13" w16cid:durableId="1221675252">
    <w:abstractNumId w:val="13"/>
  </w:num>
  <w:num w:numId="14" w16cid:durableId="1014772526">
    <w:abstractNumId w:val="27"/>
  </w:num>
  <w:num w:numId="15" w16cid:durableId="1625773654">
    <w:abstractNumId w:val="21"/>
  </w:num>
  <w:num w:numId="16" w16cid:durableId="346755333">
    <w:abstractNumId w:val="26"/>
  </w:num>
  <w:num w:numId="17" w16cid:durableId="180435927">
    <w:abstractNumId w:val="28"/>
  </w:num>
  <w:num w:numId="18" w16cid:durableId="1109197722">
    <w:abstractNumId w:val="19"/>
  </w:num>
  <w:num w:numId="19" w16cid:durableId="1923830915">
    <w:abstractNumId w:val="12"/>
  </w:num>
  <w:num w:numId="20" w16cid:durableId="1545630901">
    <w:abstractNumId w:val="7"/>
  </w:num>
  <w:num w:numId="21" w16cid:durableId="1614290443">
    <w:abstractNumId w:val="2"/>
  </w:num>
  <w:num w:numId="22" w16cid:durableId="1088311167">
    <w:abstractNumId w:val="14"/>
  </w:num>
  <w:num w:numId="23" w16cid:durableId="62263839">
    <w:abstractNumId w:val="25"/>
  </w:num>
  <w:num w:numId="24" w16cid:durableId="1261795209">
    <w:abstractNumId w:val="23"/>
  </w:num>
  <w:num w:numId="25" w16cid:durableId="167595269">
    <w:abstractNumId w:val="17"/>
  </w:num>
  <w:num w:numId="26" w16cid:durableId="447434276">
    <w:abstractNumId w:val="32"/>
  </w:num>
  <w:num w:numId="27" w16cid:durableId="1054305508">
    <w:abstractNumId w:val="11"/>
  </w:num>
  <w:num w:numId="28" w16cid:durableId="51927836">
    <w:abstractNumId w:val="6"/>
  </w:num>
  <w:num w:numId="29" w16cid:durableId="587032997">
    <w:abstractNumId w:val="24"/>
  </w:num>
  <w:num w:numId="30" w16cid:durableId="458766144">
    <w:abstractNumId w:val="3"/>
  </w:num>
  <w:num w:numId="31" w16cid:durableId="694310669">
    <w:abstractNumId w:val="31"/>
  </w:num>
  <w:num w:numId="32" w16cid:durableId="714541895">
    <w:abstractNumId w:val="10"/>
  </w:num>
  <w:num w:numId="33" w16cid:durableId="2140565869">
    <w:abstractNumId w:val="0"/>
  </w:num>
  <w:num w:numId="34" w16cid:durableId="2493933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28"/>
    <w:rsid w:val="00002583"/>
    <w:rsid w:val="000237F7"/>
    <w:rsid w:val="00026729"/>
    <w:rsid w:val="000306D6"/>
    <w:rsid w:val="0003322F"/>
    <w:rsid w:val="000379B8"/>
    <w:rsid w:val="00043688"/>
    <w:rsid w:val="00051889"/>
    <w:rsid w:val="00056DD7"/>
    <w:rsid w:val="0006193E"/>
    <w:rsid w:val="00061D4A"/>
    <w:rsid w:val="00066DB8"/>
    <w:rsid w:val="00092DA6"/>
    <w:rsid w:val="000A5A16"/>
    <w:rsid w:val="000A690C"/>
    <w:rsid w:val="000B0B72"/>
    <w:rsid w:val="000B4F0E"/>
    <w:rsid w:val="000C75B7"/>
    <w:rsid w:val="000D036A"/>
    <w:rsid w:val="000F2615"/>
    <w:rsid w:val="00101FDC"/>
    <w:rsid w:val="00110B07"/>
    <w:rsid w:val="00117A2D"/>
    <w:rsid w:val="00160A64"/>
    <w:rsid w:val="00171DB2"/>
    <w:rsid w:val="00175BEE"/>
    <w:rsid w:val="00177A1F"/>
    <w:rsid w:val="001833F7"/>
    <w:rsid w:val="001A0C3D"/>
    <w:rsid w:val="001A42B5"/>
    <w:rsid w:val="001B1255"/>
    <w:rsid w:val="001B2B74"/>
    <w:rsid w:val="001C14B2"/>
    <w:rsid w:val="001D7E92"/>
    <w:rsid w:val="00211762"/>
    <w:rsid w:val="002242CD"/>
    <w:rsid w:val="00231ECC"/>
    <w:rsid w:val="00257AA0"/>
    <w:rsid w:val="0026395E"/>
    <w:rsid w:val="002C4F4A"/>
    <w:rsid w:val="002D1DD0"/>
    <w:rsid w:val="002D4CCA"/>
    <w:rsid w:val="002E17C0"/>
    <w:rsid w:val="002E636C"/>
    <w:rsid w:val="002F05FC"/>
    <w:rsid w:val="002F57DE"/>
    <w:rsid w:val="00311565"/>
    <w:rsid w:val="0031427A"/>
    <w:rsid w:val="00315FF7"/>
    <w:rsid w:val="0033374D"/>
    <w:rsid w:val="00333BA1"/>
    <w:rsid w:val="00341311"/>
    <w:rsid w:val="003627C0"/>
    <w:rsid w:val="00372B28"/>
    <w:rsid w:val="00384C55"/>
    <w:rsid w:val="0039353D"/>
    <w:rsid w:val="003A6F40"/>
    <w:rsid w:val="003A79BA"/>
    <w:rsid w:val="003D4ED5"/>
    <w:rsid w:val="003E5183"/>
    <w:rsid w:val="003E51A1"/>
    <w:rsid w:val="003E67C7"/>
    <w:rsid w:val="003F2493"/>
    <w:rsid w:val="003F5FFC"/>
    <w:rsid w:val="003F7455"/>
    <w:rsid w:val="00403E59"/>
    <w:rsid w:val="00411649"/>
    <w:rsid w:val="00411897"/>
    <w:rsid w:val="00425E71"/>
    <w:rsid w:val="004371ED"/>
    <w:rsid w:val="00457E87"/>
    <w:rsid w:val="00463076"/>
    <w:rsid w:val="0046673D"/>
    <w:rsid w:val="0046720C"/>
    <w:rsid w:val="00471692"/>
    <w:rsid w:val="00481492"/>
    <w:rsid w:val="00482EB5"/>
    <w:rsid w:val="0048427A"/>
    <w:rsid w:val="0049205E"/>
    <w:rsid w:val="004A182A"/>
    <w:rsid w:val="004C161B"/>
    <w:rsid w:val="004C4DCB"/>
    <w:rsid w:val="004D1DC5"/>
    <w:rsid w:val="004D401A"/>
    <w:rsid w:val="004D7BC5"/>
    <w:rsid w:val="00506BB6"/>
    <w:rsid w:val="00510C0F"/>
    <w:rsid w:val="00511ED1"/>
    <w:rsid w:val="00523498"/>
    <w:rsid w:val="00536591"/>
    <w:rsid w:val="00537E62"/>
    <w:rsid w:val="005747D8"/>
    <w:rsid w:val="00597B5F"/>
    <w:rsid w:val="005A4C3E"/>
    <w:rsid w:val="005B148C"/>
    <w:rsid w:val="005C4201"/>
    <w:rsid w:val="005F2141"/>
    <w:rsid w:val="005F5E93"/>
    <w:rsid w:val="006143A2"/>
    <w:rsid w:val="00614495"/>
    <w:rsid w:val="00644489"/>
    <w:rsid w:val="00666EAE"/>
    <w:rsid w:val="00680EFE"/>
    <w:rsid w:val="00693ACF"/>
    <w:rsid w:val="006A32DD"/>
    <w:rsid w:val="006A7C07"/>
    <w:rsid w:val="006C264C"/>
    <w:rsid w:val="006E0AFA"/>
    <w:rsid w:val="006F229E"/>
    <w:rsid w:val="00703ECE"/>
    <w:rsid w:val="00710FB8"/>
    <w:rsid w:val="00712FD4"/>
    <w:rsid w:val="00717BB6"/>
    <w:rsid w:val="007406F1"/>
    <w:rsid w:val="007523F0"/>
    <w:rsid w:val="00755580"/>
    <w:rsid w:val="007572A4"/>
    <w:rsid w:val="00757374"/>
    <w:rsid w:val="00790087"/>
    <w:rsid w:val="00790216"/>
    <w:rsid w:val="00790AC0"/>
    <w:rsid w:val="00794310"/>
    <w:rsid w:val="007A2939"/>
    <w:rsid w:val="007B11DF"/>
    <w:rsid w:val="007C16BE"/>
    <w:rsid w:val="007C256E"/>
    <w:rsid w:val="007C455B"/>
    <w:rsid w:val="007C71C7"/>
    <w:rsid w:val="007E577D"/>
    <w:rsid w:val="0080474C"/>
    <w:rsid w:val="00805B5A"/>
    <w:rsid w:val="0080747C"/>
    <w:rsid w:val="0083773B"/>
    <w:rsid w:val="00840497"/>
    <w:rsid w:val="00864498"/>
    <w:rsid w:val="00880258"/>
    <w:rsid w:val="0089392E"/>
    <w:rsid w:val="008A7428"/>
    <w:rsid w:val="008D705E"/>
    <w:rsid w:val="008E644D"/>
    <w:rsid w:val="008F2207"/>
    <w:rsid w:val="008F23D3"/>
    <w:rsid w:val="00924136"/>
    <w:rsid w:val="00942E04"/>
    <w:rsid w:val="009519C2"/>
    <w:rsid w:val="009531BF"/>
    <w:rsid w:val="009761F5"/>
    <w:rsid w:val="009939E8"/>
    <w:rsid w:val="009C150C"/>
    <w:rsid w:val="009C74FE"/>
    <w:rsid w:val="009D282A"/>
    <w:rsid w:val="009D7715"/>
    <w:rsid w:val="009F005C"/>
    <w:rsid w:val="00A00A05"/>
    <w:rsid w:val="00A079AA"/>
    <w:rsid w:val="00A27EB6"/>
    <w:rsid w:val="00A57667"/>
    <w:rsid w:val="00A60F08"/>
    <w:rsid w:val="00A65411"/>
    <w:rsid w:val="00A660B0"/>
    <w:rsid w:val="00A74124"/>
    <w:rsid w:val="00A82D59"/>
    <w:rsid w:val="00A97E1D"/>
    <w:rsid w:val="00AA262A"/>
    <w:rsid w:val="00AA4EA0"/>
    <w:rsid w:val="00AA64AF"/>
    <w:rsid w:val="00AB1866"/>
    <w:rsid w:val="00AD2C3D"/>
    <w:rsid w:val="00AE6DED"/>
    <w:rsid w:val="00AF2A18"/>
    <w:rsid w:val="00AF798D"/>
    <w:rsid w:val="00B02D07"/>
    <w:rsid w:val="00B13EC0"/>
    <w:rsid w:val="00B55261"/>
    <w:rsid w:val="00B55803"/>
    <w:rsid w:val="00B67402"/>
    <w:rsid w:val="00B75CFE"/>
    <w:rsid w:val="00B80923"/>
    <w:rsid w:val="00B835DB"/>
    <w:rsid w:val="00BA4E02"/>
    <w:rsid w:val="00BA74A8"/>
    <w:rsid w:val="00BB34D5"/>
    <w:rsid w:val="00BB5528"/>
    <w:rsid w:val="00BB670C"/>
    <w:rsid w:val="00BD1E4A"/>
    <w:rsid w:val="00BF0758"/>
    <w:rsid w:val="00C05FC7"/>
    <w:rsid w:val="00C1162A"/>
    <w:rsid w:val="00C14FF1"/>
    <w:rsid w:val="00C16AF6"/>
    <w:rsid w:val="00C40380"/>
    <w:rsid w:val="00C62A47"/>
    <w:rsid w:val="00C65FC9"/>
    <w:rsid w:val="00C734D2"/>
    <w:rsid w:val="00C76FD4"/>
    <w:rsid w:val="00CD02C8"/>
    <w:rsid w:val="00CD0850"/>
    <w:rsid w:val="00CD6509"/>
    <w:rsid w:val="00D008EE"/>
    <w:rsid w:val="00D02E26"/>
    <w:rsid w:val="00D03211"/>
    <w:rsid w:val="00D07E9C"/>
    <w:rsid w:val="00D34BF3"/>
    <w:rsid w:val="00D402DE"/>
    <w:rsid w:val="00D53D85"/>
    <w:rsid w:val="00D65AB9"/>
    <w:rsid w:val="00D7400C"/>
    <w:rsid w:val="00D83B83"/>
    <w:rsid w:val="00D859B5"/>
    <w:rsid w:val="00D92302"/>
    <w:rsid w:val="00D93112"/>
    <w:rsid w:val="00DA4906"/>
    <w:rsid w:val="00DD2223"/>
    <w:rsid w:val="00DD3E50"/>
    <w:rsid w:val="00DD6A19"/>
    <w:rsid w:val="00DE5085"/>
    <w:rsid w:val="00E0492B"/>
    <w:rsid w:val="00E1145D"/>
    <w:rsid w:val="00E16568"/>
    <w:rsid w:val="00E44574"/>
    <w:rsid w:val="00E75B89"/>
    <w:rsid w:val="00E81C81"/>
    <w:rsid w:val="00E866DA"/>
    <w:rsid w:val="00EA4671"/>
    <w:rsid w:val="00EC5692"/>
    <w:rsid w:val="00ED2A0A"/>
    <w:rsid w:val="00EE48BC"/>
    <w:rsid w:val="00F1199A"/>
    <w:rsid w:val="00F47552"/>
    <w:rsid w:val="00F57F59"/>
    <w:rsid w:val="00F64C76"/>
    <w:rsid w:val="00F85DB9"/>
    <w:rsid w:val="00FA17BA"/>
    <w:rsid w:val="00FA5CBE"/>
    <w:rsid w:val="00FB6631"/>
    <w:rsid w:val="00FD2B14"/>
    <w:rsid w:val="00FD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5A5D"/>
  <w15:chartTrackingRefBased/>
  <w15:docId w15:val="{12F225FB-2965-4A99-B438-F6353161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27A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C1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61B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A4671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D2E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2ED2"/>
    <w:rPr>
      <w:rFonts w:ascii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D2E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2ED2"/>
    <w:rPr>
      <w:rFonts w:ascii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Vođinci Vođinci</cp:lastModifiedBy>
  <cp:revision>108</cp:revision>
  <cp:lastPrinted>2025-04-17T10:36:00Z</cp:lastPrinted>
  <dcterms:created xsi:type="dcterms:W3CDTF">2024-02-05T08:35:00Z</dcterms:created>
  <dcterms:modified xsi:type="dcterms:W3CDTF">2025-04-17T10:37:00Z</dcterms:modified>
</cp:coreProperties>
</file>